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43266E65" w:rsidR="004F0988" w:rsidRPr="00806FFA" w:rsidRDefault="00A424CF" w:rsidP="002D6A47">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2D6A47">
              <w:t>4</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C2AE3">
              <w:rPr>
                <w:sz w:val="32"/>
              </w:rPr>
              <w:t>0</w:t>
            </w:r>
            <w:r w:rsidR="002D6A47">
              <w:rPr>
                <w:sz w:val="32"/>
              </w:rPr>
              <w:t>4</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303C41">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3pt">
                  <v:imagedata r:id="rId9" o:title="5G-logo_175px"/>
                </v:shape>
              </w:pict>
            </w:r>
          </w:p>
        </w:tc>
        <w:tc>
          <w:tcPr>
            <w:tcW w:w="5540" w:type="dxa"/>
            <w:shd w:val="clear" w:color="auto" w:fill="auto"/>
          </w:tcPr>
          <w:p w14:paraId="613CE08D" w14:textId="77777777" w:rsidR="00D57972" w:rsidRPr="00806FFA" w:rsidRDefault="005A1F52" w:rsidP="00133525">
            <w:pPr>
              <w:jc w:val="right"/>
            </w:pPr>
            <w:bookmarkStart w:id="6" w:name="logos"/>
            <w:r>
              <w:pict w14:anchorId="3C6174BC">
                <v:shape id="_x0000_i1026" type="#_x0000_t75" style="width:128.1pt;height:75.35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 xml:space="preserve">650 Route des </w:t>
            </w:r>
            <w:proofErr w:type="spellStart"/>
            <w:r w:rsidRPr="00806FFA">
              <w:rPr>
                <w:rFonts w:ascii="Arial" w:hAnsi="Arial"/>
                <w:sz w:val="18"/>
              </w:rPr>
              <w:t>Lucioles</w:t>
            </w:r>
            <w:proofErr w:type="spellEnd"/>
            <w:r w:rsidRPr="00806FFA">
              <w:rPr>
                <w:rFonts w:ascii="Arial" w:hAnsi="Arial"/>
                <w:sz w:val="18"/>
              </w:rPr>
              <w:t xml:space="preserve"> - Sophia </w:t>
            </w:r>
            <w:proofErr w:type="spellStart"/>
            <w:r w:rsidRPr="00806FFA">
              <w:rPr>
                <w:rFonts w:ascii="Arial" w:hAnsi="Arial"/>
                <w:sz w:val="18"/>
              </w:rPr>
              <w:t>Antipolis</w:t>
            </w:r>
            <w:proofErr w:type="spellEnd"/>
          </w:p>
          <w:p w14:paraId="69A861A9" w14:textId="77777777" w:rsidR="00E16509" w:rsidRPr="00806FFA" w:rsidRDefault="00E16509" w:rsidP="00133525">
            <w:pPr>
              <w:pStyle w:val="FP"/>
              <w:ind w:left="2835" w:right="2835"/>
              <w:jc w:val="center"/>
              <w:rPr>
                <w:rFonts w:ascii="Arial" w:hAnsi="Arial"/>
                <w:sz w:val="18"/>
              </w:rPr>
            </w:pPr>
            <w:proofErr w:type="spellStart"/>
            <w:r w:rsidRPr="00806FFA">
              <w:rPr>
                <w:rFonts w:ascii="Arial" w:hAnsi="Arial"/>
                <w:sz w:val="18"/>
              </w:rPr>
              <w:t>Valbonne</w:t>
            </w:r>
            <w:proofErr w:type="spellEnd"/>
            <w:r w:rsidRPr="00806FFA">
              <w:rPr>
                <w:rFonts w:ascii="Arial" w:hAnsi="Arial"/>
                <w:sz w:val="18"/>
              </w:rPr>
              <w:t xml:space="preserv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665DE7EF" w14:textId="77777777" w:rsidR="009A2268" w:rsidRPr="005A1F52" w:rsidRDefault="00EA09FD">
      <w:pPr>
        <w:pStyle w:val="10"/>
        <w:rPr>
          <w:rFonts w:ascii="Calibri" w:eastAsia="等线" w:hAnsi="Calibri"/>
          <w:kern w:val="2"/>
          <w:sz w:val="21"/>
          <w:szCs w:val="22"/>
          <w:lang w:val="en-US" w:eastAsia="zh-CN"/>
        </w:rPr>
      </w:pPr>
      <w:r>
        <w:fldChar w:fldCharType="begin"/>
      </w:r>
      <w:r>
        <w:instrText xml:space="preserve"> TOC \o "1-9" </w:instrText>
      </w:r>
      <w:r>
        <w:fldChar w:fldCharType="separate"/>
      </w:r>
      <w:r w:rsidR="009A2268">
        <w:t>Foreword</w:t>
      </w:r>
      <w:r w:rsidR="009A2268">
        <w:tab/>
      </w:r>
      <w:r w:rsidR="009A2268">
        <w:fldChar w:fldCharType="begin"/>
      </w:r>
      <w:r w:rsidR="009A2268">
        <w:instrText xml:space="preserve"> PAGEREF _Toc70503425 \h </w:instrText>
      </w:r>
      <w:r w:rsidR="009A2268">
        <w:fldChar w:fldCharType="separate"/>
      </w:r>
      <w:r w:rsidR="009A2268">
        <w:t>5</w:t>
      </w:r>
      <w:r w:rsidR="009A2268">
        <w:fldChar w:fldCharType="end"/>
      </w:r>
    </w:p>
    <w:p w14:paraId="3B97A7DF" w14:textId="77777777" w:rsidR="009A2268" w:rsidRPr="005A1F52" w:rsidRDefault="009A2268">
      <w:pPr>
        <w:pStyle w:val="10"/>
        <w:rPr>
          <w:rFonts w:ascii="Calibri" w:eastAsia="等线" w:hAnsi="Calibri"/>
          <w:kern w:val="2"/>
          <w:sz w:val="21"/>
          <w:szCs w:val="22"/>
          <w:lang w:val="en-US" w:eastAsia="zh-CN"/>
        </w:rPr>
      </w:pPr>
      <w:r>
        <w:t>1</w:t>
      </w:r>
      <w:r w:rsidRPr="005A1F52">
        <w:rPr>
          <w:rFonts w:ascii="Calibri" w:eastAsia="等线" w:hAnsi="Calibri"/>
          <w:kern w:val="2"/>
          <w:sz w:val="21"/>
          <w:szCs w:val="22"/>
          <w:lang w:val="en-US" w:eastAsia="zh-CN"/>
        </w:rPr>
        <w:tab/>
      </w:r>
      <w:r>
        <w:t>Scope</w:t>
      </w:r>
      <w:r>
        <w:tab/>
      </w:r>
      <w:r>
        <w:fldChar w:fldCharType="begin"/>
      </w:r>
      <w:r>
        <w:instrText xml:space="preserve"> PAGEREF _Toc70503426 \h </w:instrText>
      </w:r>
      <w:r>
        <w:fldChar w:fldCharType="separate"/>
      </w:r>
      <w:r>
        <w:t>6</w:t>
      </w:r>
      <w:r>
        <w:fldChar w:fldCharType="end"/>
      </w:r>
    </w:p>
    <w:p w14:paraId="440FED01" w14:textId="77777777" w:rsidR="009A2268" w:rsidRPr="005A1F52" w:rsidRDefault="009A2268">
      <w:pPr>
        <w:pStyle w:val="10"/>
        <w:rPr>
          <w:rFonts w:ascii="Calibri" w:eastAsia="等线" w:hAnsi="Calibri"/>
          <w:kern w:val="2"/>
          <w:sz w:val="21"/>
          <w:szCs w:val="22"/>
          <w:lang w:val="en-US" w:eastAsia="zh-CN"/>
        </w:rPr>
      </w:pPr>
      <w:r>
        <w:t>2</w:t>
      </w:r>
      <w:r w:rsidRPr="005A1F52">
        <w:rPr>
          <w:rFonts w:ascii="Calibri" w:eastAsia="等线" w:hAnsi="Calibri"/>
          <w:kern w:val="2"/>
          <w:sz w:val="21"/>
          <w:szCs w:val="22"/>
          <w:lang w:val="en-US" w:eastAsia="zh-CN"/>
        </w:rPr>
        <w:tab/>
      </w:r>
      <w:r>
        <w:t>References</w:t>
      </w:r>
      <w:r>
        <w:tab/>
      </w:r>
      <w:r>
        <w:fldChar w:fldCharType="begin"/>
      </w:r>
      <w:r>
        <w:instrText xml:space="preserve"> PAGEREF _Toc70503427 \h </w:instrText>
      </w:r>
      <w:r>
        <w:fldChar w:fldCharType="separate"/>
      </w:r>
      <w:r>
        <w:t>6</w:t>
      </w:r>
      <w:r>
        <w:fldChar w:fldCharType="end"/>
      </w:r>
    </w:p>
    <w:p w14:paraId="320414C8" w14:textId="77777777" w:rsidR="009A2268" w:rsidRPr="005A1F52" w:rsidRDefault="009A2268">
      <w:pPr>
        <w:pStyle w:val="10"/>
        <w:rPr>
          <w:rFonts w:ascii="Calibri" w:eastAsia="等线" w:hAnsi="Calibri"/>
          <w:kern w:val="2"/>
          <w:sz w:val="21"/>
          <w:szCs w:val="22"/>
          <w:lang w:val="en-US" w:eastAsia="zh-CN"/>
        </w:rPr>
      </w:pPr>
      <w:r>
        <w:t>3</w:t>
      </w:r>
      <w:r w:rsidRPr="005A1F52">
        <w:rPr>
          <w:rFonts w:ascii="Calibri" w:eastAsia="等线" w:hAnsi="Calibri"/>
          <w:kern w:val="2"/>
          <w:sz w:val="21"/>
          <w:szCs w:val="22"/>
          <w:lang w:val="en-US" w:eastAsia="zh-CN"/>
        </w:rPr>
        <w:tab/>
      </w:r>
      <w:r>
        <w:t>Definitions of terms, symbols and abbreviations</w:t>
      </w:r>
      <w:r>
        <w:tab/>
      </w:r>
      <w:r>
        <w:fldChar w:fldCharType="begin"/>
      </w:r>
      <w:r>
        <w:instrText xml:space="preserve"> PAGEREF _Toc70503428 \h </w:instrText>
      </w:r>
      <w:r>
        <w:fldChar w:fldCharType="separate"/>
      </w:r>
      <w:r>
        <w:t>6</w:t>
      </w:r>
      <w:r>
        <w:fldChar w:fldCharType="end"/>
      </w:r>
    </w:p>
    <w:p w14:paraId="619E1931" w14:textId="77777777" w:rsidR="009A2268" w:rsidRPr="005A1F52" w:rsidRDefault="009A2268">
      <w:pPr>
        <w:pStyle w:val="20"/>
        <w:rPr>
          <w:rFonts w:ascii="Calibri" w:eastAsia="等线" w:hAnsi="Calibri"/>
          <w:kern w:val="2"/>
          <w:sz w:val="21"/>
          <w:szCs w:val="22"/>
          <w:lang w:val="en-US" w:eastAsia="zh-CN"/>
        </w:rPr>
      </w:pPr>
      <w:r>
        <w:t>3.1</w:t>
      </w:r>
      <w:r w:rsidRPr="005A1F52">
        <w:rPr>
          <w:rFonts w:ascii="Calibri" w:eastAsia="等线" w:hAnsi="Calibri"/>
          <w:kern w:val="2"/>
          <w:sz w:val="21"/>
          <w:szCs w:val="22"/>
          <w:lang w:val="en-US" w:eastAsia="zh-CN"/>
        </w:rPr>
        <w:tab/>
      </w:r>
      <w:r>
        <w:t>Terms</w:t>
      </w:r>
      <w:r>
        <w:tab/>
      </w:r>
      <w:r>
        <w:fldChar w:fldCharType="begin"/>
      </w:r>
      <w:r>
        <w:instrText xml:space="preserve"> PAGEREF _Toc70503429 \h </w:instrText>
      </w:r>
      <w:r>
        <w:fldChar w:fldCharType="separate"/>
      </w:r>
      <w:r>
        <w:t>6</w:t>
      </w:r>
      <w:r>
        <w:fldChar w:fldCharType="end"/>
      </w:r>
    </w:p>
    <w:p w14:paraId="09395328" w14:textId="77777777" w:rsidR="009A2268" w:rsidRPr="005A1F52" w:rsidRDefault="009A2268">
      <w:pPr>
        <w:pStyle w:val="20"/>
        <w:rPr>
          <w:rFonts w:ascii="Calibri" w:eastAsia="等线" w:hAnsi="Calibri"/>
          <w:kern w:val="2"/>
          <w:sz w:val="21"/>
          <w:szCs w:val="22"/>
          <w:lang w:val="en-US" w:eastAsia="zh-CN"/>
        </w:rPr>
      </w:pPr>
      <w:r>
        <w:t>3.2</w:t>
      </w:r>
      <w:r w:rsidRPr="005A1F52">
        <w:rPr>
          <w:rFonts w:ascii="Calibri" w:eastAsia="等线" w:hAnsi="Calibri"/>
          <w:kern w:val="2"/>
          <w:sz w:val="21"/>
          <w:szCs w:val="22"/>
          <w:lang w:val="en-US" w:eastAsia="zh-CN"/>
        </w:rPr>
        <w:tab/>
      </w:r>
      <w:r>
        <w:t>Symbols</w:t>
      </w:r>
      <w:r>
        <w:tab/>
      </w:r>
      <w:r>
        <w:fldChar w:fldCharType="begin"/>
      </w:r>
      <w:r>
        <w:instrText xml:space="preserve"> PAGEREF _Toc70503430 \h </w:instrText>
      </w:r>
      <w:r>
        <w:fldChar w:fldCharType="separate"/>
      </w:r>
      <w:r>
        <w:t>7</w:t>
      </w:r>
      <w:r>
        <w:fldChar w:fldCharType="end"/>
      </w:r>
    </w:p>
    <w:p w14:paraId="7737DDA6" w14:textId="77777777" w:rsidR="009A2268" w:rsidRPr="005A1F52" w:rsidRDefault="009A2268">
      <w:pPr>
        <w:pStyle w:val="20"/>
        <w:rPr>
          <w:rFonts w:ascii="Calibri" w:eastAsia="等线" w:hAnsi="Calibri"/>
          <w:kern w:val="2"/>
          <w:sz w:val="21"/>
          <w:szCs w:val="22"/>
          <w:lang w:val="en-US" w:eastAsia="zh-CN"/>
        </w:rPr>
      </w:pPr>
      <w:r>
        <w:t>3.3</w:t>
      </w:r>
      <w:r w:rsidRPr="005A1F52">
        <w:rPr>
          <w:rFonts w:ascii="Calibri" w:eastAsia="等线" w:hAnsi="Calibri"/>
          <w:kern w:val="2"/>
          <w:sz w:val="21"/>
          <w:szCs w:val="22"/>
          <w:lang w:val="en-US" w:eastAsia="zh-CN"/>
        </w:rPr>
        <w:tab/>
      </w:r>
      <w:r>
        <w:t>Abbreviations</w:t>
      </w:r>
      <w:r>
        <w:tab/>
      </w:r>
      <w:r>
        <w:fldChar w:fldCharType="begin"/>
      </w:r>
      <w:r>
        <w:instrText xml:space="preserve"> PAGEREF _Toc70503431 \h </w:instrText>
      </w:r>
      <w:r>
        <w:fldChar w:fldCharType="separate"/>
      </w:r>
      <w:r>
        <w:t>7</w:t>
      </w:r>
      <w:r>
        <w:fldChar w:fldCharType="end"/>
      </w:r>
    </w:p>
    <w:p w14:paraId="353F2B62" w14:textId="77777777" w:rsidR="009A2268" w:rsidRPr="005A1F52" w:rsidRDefault="009A2268">
      <w:pPr>
        <w:pStyle w:val="10"/>
        <w:rPr>
          <w:rFonts w:ascii="Calibri" w:eastAsia="等线" w:hAnsi="Calibri"/>
          <w:kern w:val="2"/>
          <w:sz w:val="21"/>
          <w:szCs w:val="22"/>
          <w:lang w:val="en-US" w:eastAsia="zh-CN"/>
        </w:rPr>
      </w:pPr>
      <w:r>
        <w:t>4</w:t>
      </w:r>
      <w:r w:rsidRPr="005A1F52">
        <w:rPr>
          <w:rFonts w:ascii="Calibri" w:eastAsia="等线" w:hAnsi="Calibri"/>
          <w:kern w:val="2"/>
          <w:sz w:val="21"/>
          <w:szCs w:val="22"/>
          <w:lang w:val="en-US" w:eastAsia="zh-CN"/>
        </w:rPr>
        <w:tab/>
      </w:r>
      <w:r>
        <w:t>Architecture Assumptions</w:t>
      </w:r>
      <w:r>
        <w:tab/>
      </w:r>
      <w:r>
        <w:fldChar w:fldCharType="begin"/>
      </w:r>
      <w:r>
        <w:instrText xml:space="preserve"> PAGEREF _Toc70503432 \h </w:instrText>
      </w:r>
      <w:r>
        <w:fldChar w:fldCharType="separate"/>
      </w:r>
      <w:r>
        <w:t>7</w:t>
      </w:r>
      <w:r>
        <w:fldChar w:fldCharType="end"/>
      </w:r>
    </w:p>
    <w:p w14:paraId="53700EAA" w14:textId="77777777" w:rsidR="009A2268" w:rsidRPr="005A1F52" w:rsidRDefault="009A2268">
      <w:pPr>
        <w:pStyle w:val="10"/>
        <w:rPr>
          <w:rFonts w:ascii="Calibri" w:eastAsia="等线" w:hAnsi="Calibri"/>
          <w:kern w:val="2"/>
          <w:sz w:val="21"/>
          <w:szCs w:val="22"/>
          <w:lang w:val="en-US" w:eastAsia="zh-CN"/>
        </w:rPr>
      </w:pPr>
      <w:r>
        <w:t>5</w:t>
      </w:r>
      <w:r w:rsidRPr="005A1F52">
        <w:rPr>
          <w:rFonts w:ascii="Calibri" w:eastAsia="等线" w:hAnsi="Calibri"/>
          <w:kern w:val="2"/>
          <w:sz w:val="21"/>
          <w:szCs w:val="22"/>
          <w:lang w:val="en-US" w:eastAsia="zh-CN"/>
        </w:rPr>
        <w:tab/>
      </w:r>
      <w:r>
        <w:t>Key Issues</w:t>
      </w:r>
      <w:r>
        <w:tab/>
      </w:r>
      <w:r>
        <w:fldChar w:fldCharType="begin"/>
      </w:r>
      <w:r>
        <w:instrText xml:space="preserve"> PAGEREF _Toc70503433 \h </w:instrText>
      </w:r>
      <w:r>
        <w:fldChar w:fldCharType="separate"/>
      </w:r>
      <w:r>
        <w:t>7</w:t>
      </w:r>
      <w:r>
        <w:fldChar w:fldCharType="end"/>
      </w:r>
    </w:p>
    <w:p w14:paraId="0CEF7537" w14:textId="77777777" w:rsidR="009A2268" w:rsidRPr="005A1F52" w:rsidRDefault="009A2268">
      <w:pPr>
        <w:pStyle w:val="20"/>
        <w:rPr>
          <w:rFonts w:ascii="Calibri" w:eastAsia="等线" w:hAnsi="Calibri"/>
          <w:kern w:val="2"/>
          <w:sz w:val="21"/>
          <w:szCs w:val="22"/>
          <w:lang w:val="en-US" w:eastAsia="zh-CN"/>
        </w:rPr>
      </w:pPr>
      <w:r>
        <w:t>5.1</w:t>
      </w:r>
      <w:r w:rsidRPr="005A1F52">
        <w:rPr>
          <w:rFonts w:ascii="Calibri" w:eastAsia="等线" w:hAnsi="Calibri"/>
          <w:kern w:val="2"/>
          <w:sz w:val="21"/>
          <w:szCs w:val="22"/>
          <w:lang w:val="en-US" w:eastAsia="zh-CN"/>
        </w:rPr>
        <w:tab/>
      </w:r>
      <w:r>
        <w:t>Key issue #1: Routing of IMS traffic via a localized UPF</w:t>
      </w:r>
      <w:r>
        <w:tab/>
      </w:r>
      <w:r>
        <w:fldChar w:fldCharType="begin"/>
      </w:r>
      <w:r>
        <w:instrText xml:space="preserve"> PAGEREF _Toc70503434 \h </w:instrText>
      </w:r>
      <w:r>
        <w:fldChar w:fldCharType="separate"/>
      </w:r>
      <w:r>
        <w:t>7</w:t>
      </w:r>
      <w:r>
        <w:fldChar w:fldCharType="end"/>
      </w:r>
    </w:p>
    <w:p w14:paraId="59707035" w14:textId="77777777" w:rsidR="009A2268" w:rsidRPr="005A1F52" w:rsidRDefault="009A2268">
      <w:pPr>
        <w:pStyle w:val="30"/>
        <w:rPr>
          <w:rFonts w:ascii="Calibri" w:eastAsia="等线" w:hAnsi="Calibri"/>
          <w:kern w:val="2"/>
          <w:sz w:val="21"/>
          <w:szCs w:val="22"/>
          <w:lang w:val="en-US" w:eastAsia="zh-CN"/>
        </w:rPr>
      </w:pPr>
      <w:r>
        <w:t>5.1.1</w:t>
      </w:r>
      <w:r w:rsidRPr="005A1F52">
        <w:rPr>
          <w:rFonts w:ascii="Calibri" w:eastAsia="等线" w:hAnsi="Calibri"/>
          <w:kern w:val="2"/>
          <w:sz w:val="21"/>
          <w:szCs w:val="22"/>
          <w:lang w:val="en-US" w:eastAsia="zh-CN"/>
        </w:rPr>
        <w:tab/>
      </w:r>
      <w:r>
        <w:t>Description</w:t>
      </w:r>
      <w:r>
        <w:tab/>
      </w:r>
      <w:r>
        <w:fldChar w:fldCharType="begin"/>
      </w:r>
      <w:r>
        <w:instrText xml:space="preserve"> PAGEREF _Toc70503435 \h </w:instrText>
      </w:r>
      <w:r>
        <w:fldChar w:fldCharType="separate"/>
      </w:r>
      <w:r>
        <w:t>7</w:t>
      </w:r>
      <w:r>
        <w:fldChar w:fldCharType="end"/>
      </w:r>
    </w:p>
    <w:p w14:paraId="498D880E" w14:textId="77777777" w:rsidR="009A2268" w:rsidRPr="005A1F52" w:rsidRDefault="009A2268">
      <w:pPr>
        <w:pStyle w:val="30"/>
        <w:rPr>
          <w:rFonts w:ascii="Calibri" w:eastAsia="等线" w:hAnsi="Calibri"/>
          <w:kern w:val="2"/>
          <w:sz w:val="21"/>
          <w:szCs w:val="22"/>
          <w:lang w:val="en-US" w:eastAsia="zh-CN"/>
        </w:rPr>
      </w:pPr>
      <w:r>
        <w:t>5.1.2</w:t>
      </w:r>
      <w:r w:rsidRPr="005A1F52">
        <w:rPr>
          <w:rFonts w:ascii="Calibri" w:eastAsia="等线" w:hAnsi="Calibri"/>
          <w:kern w:val="2"/>
          <w:sz w:val="21"/>
          <w:szCs w:val="22"/>
          <w:lang w:val="en-US" w:eastAsia="zh-CN"/>
        </w:rPr>
        <w:tab/>
      </w:r>
      <w:r>
        <w:t>Requirements</w:t>
      </w:r>
      <w:r>
        <w:tab/>
      </w:r>
      <w:r>
        <w:fldChar w:fldCharType="begin"/>
      </w:r>
      <w:r>
        <w:instrText xml:space="preserve"> PAGEREF _Toc70503436 \h </w:instrText>
      </w:r>
      <w:r>
        <w:fldChar w:fldCharType="separate"/>
      </w:r>
      <w:r>
        <w:t>7</w:t>
      </w:r>
      <w:r>
        <w:fldChar w:fldCharType="end"/>
      </w:r>
    </w:p>
    <w:p w14:paraId="55A96304" w14:textId="77777777" w:rsidR="009A2268" w:rsidRPr="005A1F52" w:rsidRDefault="009A2268">
      <w:pPr>
        <w:pStyle w:val="20"/>
        <w:rPr>
          <w:rFonts w:ascii="Calibri" w:eastAsia="等线" w:hAnsi="Calibri"/>
          <w:kern w:val="2"/>
          <w:sz w:val="21"/>
          <w:szCs w:val="22"/>
          <w:lang w:val="en-US" w:eastAsia="zh-CN"/>
        </w:rPr>
      </w:pPr>
      <w:r>
        <w:t>5.2</w:t>
      </w:r>
      <w:r w:rsidRPr="005A1F52">
        <w:rPr>
          <w:rFonts w:ascii="Calibri" w:eastAsia="等线" w:hAnsi="Calibri"/>
          <w:kern w:val="2"/>
          <w:sz w:val="21"/>
          <w:szCs w:val="22"/>
          <w:lang w:val="en-US" w:eastAsia="zh-CN"/>
        </w:rPr>
        <w:tab/>
      </w:r>
      <w:r>
        <w:t>Key issue #2: How can IMS utilize services provided by 5GC NFs other than PCF</w:t>
      </w:r>
      <w:r>
        <w:tab/>
      </w:r>
      <w:r>
        <w:fldChar w:fldCharType="begin"/>
      </w:r>
      <w:r>
        <w:instrText xml:space="preserve"> PAGEREF _Toc70503437 \h </w:instrText>
      </w:r>
      <w:r>
        <w:fldChar w:fldCharType="separate"/>
      </w:r>
      <w:r>
        <w:t>7</w:t>
      </w:r>
      <w:r>
        <w:fldChar w:fldCharType="end"/>
      </w:r>
    </w:p>
    <w:p w14:paraId="5E4879CD" w14:textId="77777777" w:rsidR="009A2268" w:rsidRPr="005A1F52" w:rsidRDefault="009A2268">
      <w:pPr>
        <w:pStyle w:val="30"/>
        <w:rPr>
          <w:rFonts w:ascii="Calibri" w:eastAsia="等线" w:hAnsi="Calibri"/>
          <w:kern w:val="2"/>
          <w:sz w:val="21"/>
          <w:szCs w:val="22"/>
          <w:lang w:val="en-US" w:eastAsia="zh-CN"/>
        </w:rPr>
      </w:pPr>
      <w:r>
        <w:t>5.2.1</w:t>
      </w:r>
      <w:r w:rsidRPr="005A1F52">
        <w:rPr>
          <w:rFonts w:ascii="Calibri" w:eastAsia="等线" w:hAnsi="Calibri"/>
          <w:kern w:val="2"/>
          <w:sz w:val="21"/>
          <w:szCs w:val="22"/>
          <w:lang w:val="en-US" w:eastAsia="zh-CN"/>
        </w:rPr>
        <w:tab/>
      </w:r>
      <w:r>
        <w:t>Description</w:t>
      </w:r>
      <w:r>
        <w:tab/>
      </w:r>
      <w:r>
        <w:fldChar w:fldCharType="begin"/>
      </w:r>
      <w:r>
        <w:instrText xml:space="preserve"> PAGEREF _Toc70503438 \h </w:instrText>
      </w:r>
      <w:r>
        <w:fldChar w:fldCharType="separate"/>
      </w:r>
      <w:r>
        <w:t>7</w:t>
      </w:r>
      <w:r>
        <w:fldChar w:fldCharType="end"/>
      </w:r>
    </w:p>
    <w:p w14:paraId="1D759626" w14:textId="77777777" w:rsidR="009A2268" w:rsidRPr="005A1F52" w:rsidRDefault="009A2268">
      <w:pPr>
        <w:pStyle w:val="30"/>
        <w:rPr>
          <w:rFonts w:ascii="Calibri" w:eastAsia="等线" w:hAnsi="Calibri"/>
          <w:kern w:val="2"/>
          <w:sz w:val="21"/>
          <w:szCs w:val="22"/>
          <w:lang w:val="en-US" w:eastAsia="zh-CN"/>
        </w:rPr>
      </w:pPr>
      <w:r>
        <w:t>5.2.2</w:t>
      </w:r>
      <w:r w:rsidRPr="005A1F52">
        <w:rPr>
          <w:rFonts w:ascii="Calibri" w:eastAsia="等线" w:hAnsi="Calibri"/>
          <w:kern w:val="2"/>
          <w:sz w:val="21"/>
          <w:szCs w:val="22"/>
          <w:lang w:val="en-US" w:eastAsia="zh-CN"/>
        </w:rPr>
        <w:tab/>
      </w:r>
      <w:r>
        <w:t>Requirements</w:t>
      </w:r>
      <w:r>
        <w:tab/>
      </w:r>
      <w:r>
        <w:fldChar w:fldCharType="begin"/>
      </w:r>
      <w:r>
        <w:instrText xml:space="preserve"> PAGEREF _Toc70503439 \h </w:instrText>
      </w:r>
      <w:r>
        <w:fldChar w:fldCharType="separate"/>
      </w:r>
      <w:r>
        <w:t>7</w:t>
      </w:r>
      <w:r>
        <w:fldChar w:fldCharType="end"/>
      </w:r>
    </w:p>
    <w:p w14:paraId="430E0021" w14:textId="77777777" w:rsidR="009A2268" w:rsidRPr="005A1F52" w:rsidRDefault="009A2268">
      <w:pPr>
        <w:pStyle w:val="20"/>
        <w:rPr>
          <w:rFonts w:ascii="Calibri" w:eastAsia="等线" w:hAnsi="Calibri"/>
          <w:kern w:val="2"/>
          <w:sz w:val="21"/>
          <w:szCs w:val="22"/>
          <w:lang w:val="en-US" w:eastAsia="zh-CN"/>
        </w:rPr>
      </w:pPr>
      <w:r>
        <w:t>5.x</w:t>
      </w:r>
      <w:r w:rsidRPr="005A1F52">
        <w:rPr>
          <w:rFonts w:ascii="Calibri" w:eastAsia="等线" w:hAnsi="Calibri"/>
          <w:kern w:val="2"/>
          <w:sz w:val="21"/>
          <w:szCs w:val="22"/>
          <w:lang w:val="en-US" w:eastAsia="zh-CN"/>
        </w:rPr>
        <w:tab/>
      </w:r>
      <w:r>
        <w:t>Key issue #X: &lt;Key Issue Title&gt;</w:t>
      </w:r>
      <w:r>
        <w:tab/>
      </w:r>
      <w:r>
        <w:fldChar w:fldCharType="begin"/>
      </w:r>
      <w:r>
        <w:instrText xml:space="preserve"> PAGEREF _Toc70503440 \h </w:instrText>
      </w:r>
      <w:r>
        <w:fldChar w:fldCharType="separate"/>
      </w:r>
      <w:r>
        <w:t>8</w:t>
      </w:r>
      <w:r>
        <w:fldChar w:fldCharType="end"/>
      </w:r>
    </w:p>
    <w:p w14:paraId="0B27C10B" w14:textId="77777777" w:rsidR="009A2268" w:rsidRPr="005A1F52" w:rsidRDefault="009A2268">
      <w:pPr>
        <w:pStyle w:val="30"/>
        <w:rPr>
          <w:rFonts w:ascii="Calibri" w:eastAsia="等线" w:hAnsi="Calibri"/>
          <w:kern w:val="2"/>
          <w:sz w:val="21"/>
          <w:szCs w:val="22"/>
          <w:lang w:val="en-US" w:eastAsia="zh-CN"/>
        </w:rPr>
      </w:pPr>
      <w:r>
        <w:t>5.x.1</w:t>
      </w:r>
      <w:r w:rsidRPr="005A1F52">
        <w:rPr>
          <w:rFonts w:ascii="Calibri" w:eastAsia="等线" w:hAnsi="Calibri"/>
          <w:kern w:val="2"/>
          <w:sz w:val="21"/>
          <w:szCs w:val="22"/>
          <w:lang w:val="en-US" w:eastAsia="zh-CN"/>
        </w:rPr>
        <w:tab/>
      </w:r>
      <w:r>
        <w:t>Description</w:t>
      </w:r>
      <w:r>
        <w:tab/>
      </w:r>
      <w:r>
        <w:fldChar w:fldCharType="begin"/>
      </w:r>
      <w:r>
        <w:instrText xml:space="preserve"> PAGEREF _Toc70503441 \h </w:instrText>
      </w:r>
      <w:r>
        <w:fldChar w:fldCharType="separate"/>
      </w:r>
      <w:r>
        <w:t>8</w:t>
      </w:r>
      <w:r>
        <w:fldChar w:fldCharType="end"/>
      </w:r>
    </w:p>
    <w:p w14:paraId="0F256850" w14:textId="77777777" w:rsidR="009A2268" w:rsidRPr="005A1F52" w:rsidRDefault="009A2268">
      <w:pPr>
        <w:pStyle w:val="30"/>
        <w:rPr>
          <w:rFonts w:ascii="Calibri" w:eastAsia="等线" w:hAnsi="Calibri"/>
          <w:kern w:val="2"/>
          <w:sz w:val="21"/>
          <w:szCs w:val="22"/>
          <w:lang w:val="en-US" w:eastAsia="zh-CN"/>
        </w:rPr>
      </w:pPr>
      <w:r>
        <w:t>5.x.2</w:t>
      </w:r>
      <w:r w:rsidRPr="005A1F52">
        <w:rPr>
          <w:rFonts w:ascii="Calibri" w:eastAsia="等线" w:hAnsi="Calibri"/>
          <w:kern w:val="2"/>
          <w:sz w:val="21"/>
          <w:szCs w:val="22"/>
          <w:lang w:val="en-US" w:eastAsia="zh-CN"/>
        </w:rPr>
        <w:tab/>
      </w:r>
      <w:r>
        <w:t>Requirements</w:t>
      </w:r>
      <w:r>
        <w:tab/>
      </w:r>
      <w:r>
        <w:fldChar w:fldCharType="begin"/>
      </w:r>
      <w:r>
        <w:instrText xml:space="preserve"> PAGEREF _Toc70503442 \h </w:instrText>
      </w:r>
      <w:r>
        <w:fldChar w:fldCharType="separate"/>
      </w:r>
      <w:r>
        <w:t>8</w:t>
      </w:r>
      <w:r>
        <w:fldChar w:fldCharType="end"/>
      </w:r>
    </w:p>
    <w:p w14:paraId="291F8A13" w14:textId="77777777" w:rsidR="009A2268" w:rsidRPr="005A1F52" w:rsidRDefault="009A2268">
      <w:pPr>
        <w:pStyle w:val="10"/>
        <w:rPr>
          <w:rFonts w:ascii="Calibri" w:eastAsia="等线" w:hAnsi="Calibri"/>
          <w:kern w:val="2"/>
          <w:sz w:val="21"/>
          <w:szCs w:val="22"/>
          <w:lang w:val="en-US" w:eastAsia="zh-CN"/>
        </w:rPr>
      </w:pPr>
      <w:r>
        <w:t>6</w:t>
      </w:r>
      <w:r w:rsidRPr="005A1F52">
        <w:rPr>
          <w:rFonts w:ascii="Calibri" w:eastAsia="等线" w:hAnsi="Calibri"/>
          <w:kern w:val="2"/>
          <w:sz w:val="21"/>
          <w:szCs w:val="22"/>
          <w:lang w:val="en-US" w:eastAsia="zh-CN"/>
        </w:rPr>
        <w:tab/>
      </w:r>
      <w:r>
        <w:t>Solutions</w:t>
      </w:r>
      <w:r>
        <w:tab/>
      </w:r>
      <w:r>
        <w:fldChar w:fldCharType="begin"/>
      </w:r>
      <w:r>
        <w:instrText xml:space="preserve"> PAGEREF _Toc70503443 \h </w:instrText>
      </w:r>
      <w:r>
        <w:fldChar w:fldCharType="separate"/>
      </w:r>
      <w:r>
        <w:t>8</w:t>
      </w:r>
      <w:r>
        <w:fldChar w:fldCharType="end"/>
      </w:r>
    </w:p>
    <w:p w14:paraId="3A00B98B" w14:textId="77777777" w:rsidR="009A2268" w:rsidRPr="005A1F52" w:rsidRDefault="009A2268">
      <w:pPr>
        <w:pStyle w:val="20"/>
        <w:rPr>
          <w:rFonts w:ascii="Calibri" w:eastAsia="等线" w:hAnsi="Calibri"/>
          <w:kern w:val="2"/>
          <w:sz w:val="21"/>
          <w:szCs w:val="22"/>
          <w:lang w:val="en-US" w:eastAsia="zh-CN"/>
        </w:rPr>
      </w:pPr>
      <w:r>
        <w:t>6.1</w:t>
      </w:r>
      <w:r w:rsidRPr="005A1F52">
        <w:rPr>
          <w:rFonts w:ascii="Calibri" w:eastAsia="等线" w:hAnsi="Calibri"/>
          <w:kern w:val="2"/>
          <w:sz w:val="21"/>
          <w:szCs w:val="22"/>
          <w:lang w:val="en-US" w:eastAsia="zh-CN"/>
        </w:rPr>
        <w:tab/>
      </w:r>
      <w:r>
        <w:t>Solution #1: Conveying UPF FQDN to IMS nodes</w:t>
      </w:r>
      <w:r>
        <w:tab/>
      </w:r>
      <w:r>
        <w:fldChar w:fldCharType="begin"/>
      </w:r>
      <w:r>
        <w:instrText xml:space="preserve"> PAGEREF _Toc70503444 \h </w:instrText>
      </w:r>
      <w:r>
        <w:fldChar w:fldCharType="separate"/>
      </w:r>
      <w:r>
        <w:t>8</w:t>
      </w:r>
      <w:r>
        <w:fldChar w:fldCharType="end"/>
      </w:r>
    </w:p>
    <w:p w14:paraId="48DADDA4" w14:textId="77777777" w:rsidR="009A2268" w:rsidRPr="005A1F52" w:rsidRDefault="009A2268">
      <w:pPr>
        <w:pStyle w:val="30"/>
        <w:rPr>
          <w:rFonts w:ascii="Calibri" w:eastAsia="等线" w:hAnsi="Calibri"/>
          <w:kern w:val="2"/>
          <w:sz w:val="21"/>
          <w:szCs w:val="22"/>
          <w:lang w:val="en-US" w:eastAsia="zh-CN"/>
        </w:rPr>
      </w:pPr>
      <w:r>
        <w:t>6.1.1</w:t>
      </w:r>
      <w:r w:rsidRPr="005A1F52">
        <w:rPr>
          <w:rFonts w:ascii="Calibri" w:eastAsia="等线" w:hAnsi="Calibri"/>
          <w:kern w:val="2"/>
          <w:sz w:val="21"/>
          <w:szCs w:val="22"/>
          <w:lang w:val="en-US" w:eastAsia="zh-CN"/>
        </w:rPr>
        <w:tab/>
      </w:r>
      <w:r>
        <w:t>Description</w:t>
      </w:r>
      <w:r>
        <w:tab/>
      </w:r>
      <w:r>
        <w:fldChar w:fldCharType="begin"/>
      </w:r>
      <w:r>
        <w:instrText xml:space="preserve"> PAGEREF _Toc70503445 \h </w:instrText>
      </w:r>
      <w:r>
        <w:fldChar w:fldCharType="separate"/>
      </w:r>
      <w:r>
        <w:t>8</w:t>
      </w:r>
      <w:r>
        <w:fldChar w:fldCharType="end"/>
      </w:r>
    </w:p>
    <w:p w14:paraId="0F75B5BF" w14:textId="77777777" w:rsidR="009A2268" w:rsidRPr="005A1F52" w:rsidRDefault="009A2268">
      <w:pPr>
        <w:pStyle w:val="30"/>
        <w:rPr>
          <w:rFonts w:ascii="Calibri" w:eastAsia="等线" w:hAnsi="Calibri"/>
          <w:kern w:val="2"/>
          <w:sz w:val="21"/>
          <w:szCs w:val="22"/>
          <w:lang w:val="en-US" w:eastAsia="zh-CN"/>
        </w:rPr>
      </w:pPr>
      <w:r>
        <w:t>6.1.2</w:t>
      </w:r>
      <w:r w:rsidRPr="005A1F52">
        <w:rPr>
          <w:rFonts w:ascii="Calibri" w:eastAsia="等线" w:hAnsi="Calibri"/>
          <w:kern w:val="2"/>
          <w:sz w:val="21"/>
          <w:szCs w:val="22"/>
          <w:lang w:val="en-US" w:eastAsia="zh-CN"/>
        </w:rPr>
        <w:tab/>
      </w:r>
      <w:r>
        <w:t>Impacts on existing nodes and functions</w:t>
      </w:r>
      <w:r>
        <w:tab/>
      </w:r>
      <w:r>
        <w:fldChar w:fldCharType="begin"/>
      </w:r>
      <w:r>
        <w:instrText xml:space="preserve"> PAGEREF _Toc70503446 \h </w:instrText>
      </w:r>
      <w:r>
        <w:fldChar w:fldCharType="separate"/>
      </w:r>
      <w:r>
        <w:t>8</w:t>
      </w:r>
      <w:r>
        <w:fldChar w:fldCharType="end"/>
      </w:r>
    </w:p>
    <w:p w14:paraId="31CA19B5" w14:textId="77777777" w:rsidR="009A2268" w:rsidRPr="005A1F52" w:rsidRDefault="009A2268">
      <w:pPr>
        <w:pStyle w:val="40"/>
        <w:rPr>
          <w:rFonts w:ascii="Calibri" w:eastAsia="等线" w:hAnsi="Calibri"/>
          <w:kern w:val="2"/>
          <w:sz w:val="21"/>
          <w:szCs w:val="22"/>
          <w:lang w:val="en-US" w:eastAsia="zh-CN"/>
        </w:rPr>
      </w:pPr>
      <w:r>
        <w:t>6.1.2.1</w:t>
      </w:r>
      <w:r w:rsidRPr="005A1F52">
        <w:rPr>
          <w:rFonts w:ascii="Calibri" w:eastAsia="等线" w:hAnsi="Calibri"/>
          <w:kern w:val="2"/>
          <w:sz w:val="21"/>
          <w:szCs w:val="22"/>
          <w:lang w:val="en-US" w:eastAsia="zh-CN"/>
        </w:rPr>
        <w:tab/>
      </w:r>
      <w:r>
        <w:t>SMF</w:t>
      </w:r>
      <w:r>
        <w:tab/>
      </w:r>
      <w:r>
        <w:fldChar w:fldCharType="begin"/>
      </w:r>
      <w:r>
        <w:instrText xml:space="preserve"> PAGEREF _Toc70503447 \h </w:instrText>
      </w:r>
      <w:r>
        <w:fldChar w:fldCharType="separate"/>
      </w:r>
      <w:r>
        <w:t>8</w:t>
      </w:r>
      <w:r>
        <w:fldChar w:fldCharType="end"/>
      </w:r>
    </w:p>
    <w:p w14:paraId="31490CDF" w14:textId="77777777" w:rsidR="009A2268" w:rsidRPr="005A1F52" w:rsidRDefault="009A2268">
      <w:pPr>
        <w:pStyle w:val="40"/>
        <w:rPr>
          <w:rFonts w:ascii="Calibri" w:eastAsia="等线" w:hAnsi="Calibri"/>
          <w:kern w:val="2"/>
          <w:sz w:val="21"/>
          <w:szCs w:val="22"/>
          <w:lang w:val="en-US" w:eastAsia="zh-CN"/>
        </w:rPr>
      </w:pPr>
      <w:r>
        <w:t>6.1.2.2</w:t>
      </w:r>
      <w:r w:rsidRPr="005A1F52">
        <w:rPr>
          <w:rFonts w:ascii="Calibri" w:eastAsia="等线" w:hAnsi="Calibri"/>
          <w:kern w:val="2"/>
          <w:sz w:val="21"/>
          <w:szCs w:val="22"/>
          <w:lang w:val="en-US" w:eastAsia="zh-CN"/>
        </w:rPr>
        <w:tab/>
      </w:r>
      <w:r>
        <w:t>UDM</w:t>
      </w:r>
      <w:r>
        <w:tab/>
      </w:r>
      <w:r>
        <w:fldChar w:fldCharType="begin"/>
      </w:r>
      <w:r>
        <w:instrText xml:space="preserve"> PAGEREF _Toc70503448 \h </w:instrText>
      </w:r>
      <w:r>
        <w:fldChar w:fldCharType="separate"/>
      </w:r>
      <w:r>
        <w:t>8</w:t>
      </w:r>
      <w:r>
        <w:fldChar w:fldCharType="end"/>
      </w:r>
    </w:p>
    <w:p w14:paraId="5A7F91DD" w14:textId="77777777" w:rsidR="009A2268" w:rsidRPr="005A1F52" w:rsidRDefault="009A2268">
      <w:pPr>
        <w:pStyle w:val="40"/>
        <w:rPr>
          <w:rFonts w:ascii="Calibri" w:eastAsia="等线" w:hAnsi="Calibri"/>
          <w:kern w:val="2"/>
          <w:sz w:val="21"/>
          <w:szCs w:val="22"/>
          <w:lang w:val="en-US" w:eastAsia="zh-CN"/>
        </w:rPr>
      </w:pPr>
      <w:r>
        <w:t>6.1.2.3</w:t>
      </w:r>
      <w:r w:rsidRPr="005A1F52">
        <w:rPr>
          <w:rFonts w:ascii="Calibri" w:eastAsia="等线" w:hAnsi="Calibri"/>
          <w:kern w:val="2"/>
          <w:sz w:val="21"/>
          <w:szCs w:val="22"/>
          <w:lang w:val="en-US" w:eastAsia="zh-CN"/>
        </w:rPr>
        <w:tab/>
      </w:r>
      <w:r>
        <w:t>UDR</w:t>
      </w:r>
      <w:r>
        <w:tab/>
      </w:r>
      <w:r>
        <w:fldChar w:fldCharType="begin"/>
      </w:r>
      <w:r>
        <w:instrText xml:space="preserve"> PAGEREF _Toc70503449 \h </w:instrText>
      </w:r>
      <w:r>
        <w:fldChar w:fldCharType="separate"/>
      </w:r>
      <w:r>
        <w:t>8</w:t>
      </w:r>
      <w:r>
        <w:fldChar w:fldCharType="end"/>
      </w:r>
    </w:p>
    <w:p w14:paraId="6B0BB6BB" w14:textId="77777777" w:rsidR="009A2268" w:rsidRPr="005A1F52" w:rsidRDefault="009A2268">
      <w:pPr>
        <w:pStyle w:val="40"/>
        <w:rPr>
          <w:rFonts w:ascii="Calibri" w:eastAsia="等线" w:hAnsi="Calibri"/>
          <w:kern w:val="2"/>
          <w:sz w:val="21"/>
          <w:szCs w:val="22"/>
          <w:lang w:val="en-US" w:eastAsia="zh-CN"/>
        </w:rPr>
      </w:pPr>
      <w:r>
        <w:t>6.1.2.4</w:t>
      </w:r>
      <w:r w:rsidRPr="005A1F52">
        <w:rPr>
          <w:rFonts w:ascii="Calibri" w:eastAsia="等线" w:hAnsi="Calibri"/>
          <w:kern w:val="2"/>
          <w:sz w:val="21"/>
          <w:szCs w:val="22"/>
          <w:lang w:val="en-US" w:eastAsia="zh-CN"/>
        </w:rPr>
        <w:tab/>
      </w:r>
      <w:r>
        <w:t>HSS</w:t>
      </w:r>
      <w:r>
        <w:tab/>
      </w:r>
      <w:r>
        <w:fldChar w:fldCharType="begin"/>
      </w:r>
      <w:r>
        <w:instrText xml:space="preserve"> PAGEREF _Toc70503450 \h </w:instrText>
      </w:r>
      <w:r>
        <w:fldChar w:fldCharType="separate"/>
      </w:r>
      <w:r>
        <w:t>8</w:t>
      </w:r>
      <w:r>
        <w:fldChar w:fldCharType="end"/>
      </w:r>
    </w:p>
    <w:p w14:paraId="3B6E0FE8" w14:textId="77777777" w:rsidR="009A2268" w:rsidRPr="005A1F52" w:rsidRDefault="009A2268">
      <w:pPr>
        <w:pStyle w:val="40"/>
        <w:rPr>
          <w:rFonts w:ascii="Calibri" w:eastAsia="等线" w:hAnsi="Calibri"/>
          <w:kern w:val="2"/>
          <w:sz w:val="21"/>
          <w:szCs w:val="22"/>
          <w:lang w:val="en-US" w:eastAsia="zh-CN"/>
        </w:rPr>
      </w:pPr>
      <w:r>
        <w:t>6.1.2.5</w:t>
      </w:r>
      <w:r w:rsidRPr="005A1F52">
        <w:rPr>
          <w:rFonts w:ascii="Calibri" w:eastAsia="等线" w:hAnsi="Calibri"/>
          <w:kern w:val="2"/>
          <w:sz w:val="21"/>
          <w:szCs w:val="22"/>
          <w:lang w:val="en-US" w:eastAsia="zh-CN"/>
        </w:rPr>
        <w:tab/>
      </w:r>
      <w:r>
        <w:t>S-CSCF</w:t>
      </w:r>
      <w:r>
        <w:tab/>
      </w:r>
      <w:r>
        <w:fldChar w:fldCharType="begin"/>
      </w:r>
      <w:r>
        <w:instrText xml:space="preserve"> PAGEREF _Toc70503451 \h </w:instrText>
      </w:r>
      <w:r>
        <w:fldChar w:fldCharType="separate"/>
      </w:r>
      <w:r>
        <w:t>9</w:t>
      </w:r>
      <w:r>
        <w:fldChar w:fldCharType="end"/>
      </w:r>
    </w:p>
    <w:p w14:paraId="08650762" w14:textId="77777777" w:rsidR="009A2268" w:rsidRPr="005A1F52" w:rsidRDefault="009A2268">
      <w:pPr>
        <w:pStyle w:val="40"/>
        <w:rPr>
          <w:rFonts w:ascii="Calibri" w:eastAsia="等线" w:hAnsi="Calibri"/>
          <w:kern w:val="2"/>
          <w:sz w:val="21"/>
          <w:szCs w:val="22"/>
          <w:lang w:val="en-US" w:eastAsia="zh-CN"/>
        </w:rPr>
      </w:pPr>
      <w:r>
        <w:t>6.1.2.6</w:t>
      </w:r>
      <w:r w:rsidRPr="005A1F52">
        <w:rPr>
          <w:rFonts w:ascii="Calibri" w:eastAsia="等线" w:hAnsi="Calibri"/>
          <w:kern w:val="2"/>
          <w:sz w:val="21"/>
          <w:szCs w:val="22"/>
          <w:lang w:val="en-US" w:eastAsia="zh-CN"/>
        </w:rPr>
        <w:tab/>
      </w:r>
      <w:r>
        <w:t>BGCF</w:t>
      </w:r>
      <w:r>
        <w:tab/>
      </w:r>
      <w:r>
        <w:fldChar w:fldCharType="begin"/>
      </w:r>
      <w:r>
        <w:instrText xml:space="preserve"> PAGEREF _Toc70503452 \h </w:instrText>
      </w:r>
      <w:r>
        <w:fldChar w:fldCharType="separate"/>
      </w:r>
      <w:r>
        <w:t>9</w:t>
      </w:r>
      <w:r>
        <w:fldChar w:fldCharType="end"/>
      </w:r>
    </w:p>
    <w:p w14:paraId="26D8F4BF" w14:textId="77777777" w:rsidR="009A2268" w:rsidRPr="005A1F52" w:rsidRDefault="009A2268">
      <w:pPr>
        <w:pStyle w:val="40"/>
        <w:rPr>
          <w:rFonts w:ascii="Calibri" w:eastAsia="等线" w:hAnsi="Calibri"/>
          <w:kern w:val="2"/>
          <w:sz w:val="21"/>
          <w:szCs w:val="22"/>
          <w:lang w:val="en-US" w:eastAsia="zh-CN"/>
        </w:rPr>
      </w:pPr>
      <w:r>
        <w:t>6.1.2.7</w:t>
      </w:r>
      <w:r w:rsidRPr="005A1F52">
        <w:rPr>
          <w:rFonts w:ascii="Calibri" w:eastAsia="等线" w:hAnsi="Calibri"/>
          <w:kern w:val="2"/>
          <w:sz w:val="21"/>
          <w:szCs w:val="22"/>
          <w:lang w:val="en-US" w:eastAsia="zh-CN"/>
        </w:rPr>
        <w:tab/>
      </w:r>
      <w:r>
        <w:t>IMS-AS</w:t>
      </w:r>
      <w:r>
        <w:tab/>
      </w:r>
      <w:r>
        <w:fldChar w:fldCharType="begin"/>
      </w:r>
      <w:r>
        <w:instrText xml:space="preserve"> PAGEREF _Toc70503453 \h </w:instrText>
      </w:r>
      <w:r>
        <w:fldChar w:fldCharType="separate"/>
      </w:r>
      <w:r>
        <w:t>9</w:t>
      </w:r>
      <w:r>
        <w:fldChar w:fldCharType="end"/>
      </w:r>
    </w:p>
    <w:p w14:paraId="6C321B6D" w14:textId="77777777" w:rsidR="009A2268" w:rsidRPr="005A1F52" w:rsidRDefault="009A2268">
      <w:pPr>
        <w:pStyle w:val="20"/>
        <w:rPr>
          <w:rFonts w:ascii="Calibri" w:eastAsia="等线" w:hAnsi="Calibri"/>
          <w:kern w:val="2"/>
          <w:sz w:val="21"/>
          <w:szCs w:val="22"/>
          <w:lang w:val="en-US" w:eastAsia="zh-CN"/>
        </w:rPr>
      </w:pPr>
      <w:r>
        <w:t>6.2</w:t>
      </w:r>
      <w:r w:rsidRPr="005A1F52">
        <w:rPr>
          <w:rFonts w:ascii="Calibri" w:eastAsia="等线" w:hAnsi="Calibri"/>
          <w:kern w:val="2"/>
          <w:sz w:val="21"/>
          <w:szCs w:val="22"/>
          <w:lang w:val="en-US" w:eastAsia="zh-CN"/>
        </w:rPr>
        <w:tab/>
      </w:r>
      <w:r>
        <w:t>Solution #2</w:t>
      </w:r>
      <w:r>
        <w:rPr>
          <w:lang w:eastAsia="zh-CN"/>
        </w:rPr>
        <w:t xml:space="preserve">: </w:t>
      </w:r>
      <w:r>
        <w:rPr>
          <w:lang w:eastAsia="ko-KR"/>
        </w:rPr>
        <w:t>IMS utilize services provided by AMF</w:t>
      </w:r>
      <w:r>
        <w:tab/>
      </w:r>
      <w:r>
        <w:fldChar w:fldCharType="begin"/>
      </w:r>
      <w:r>
        <w:instrText xml:space="preserve"> PAGEREF _Toc70503454 \h </w:instrText>
      </w:r>
      <w:r>
        <w:fldChar w:fldCharType="separate"/>
      </w:r>
      <w:r>
        <w:t>9</w:t>
      </w:r>
      <w:r>
        <w:fldChar w:fldCharType="end"/>
      </w:r>
    </w:p>
    <w:p w14:paraId="59530ED8" w14:textId="77777777" w:rsidR="009A2268" w:rsidRPr="005A1F52" w:rsidRDefault="009A2268">
      <w:pPr>
        <w:pStyle w:val="30"/>
        <w:rPr>
          <w:rFonts w:ascii="Calibri" w:eastAsia="等线" w:hAnsi="Calibri"/>
          <w:kern w:val="2"/>
          <w:sz w:val="21"/>
          <w:szCs w:val="22"/>
          <w:lang w:val="en-US" w:eastAsia="zh-CN"/>
        </w:rPr>
      </w:pPr>
      <w:r>
        <w:t>6.2.1</w:t>
      </w:r>
      <w:r w:rsidRPr="005A1F52">
        <w:rPr>
          <w:rFonts w:ascii="Calibri" w:eastAsia="等线" w:hAnsi="Calibri"/>
          <w:kern w:val="2"/>
          <w:sz w:val="21"/>
          <w:szCs w:val="22"/>
          <w:lang w:val="en-US" w:eastAsia="zh-CN"/>
        </w:rPr>
        <w:tab/>
      </w:r>
      <w:r>
        <w:t>Description</w:t>
      </w:r>
      <w:r>
        <w:tab/>
      </w:r>
      <w:r>
        <w:fldChar w:fldCharType="begin"/>
      </w:r>
      <w:r>
        <w:instrText xml:space="preserve"> PAGEREF _Toc70503455 \h </w:instrText>
      </w:r>
      <w:r>
        <w:fldChar w:fldCharType="separate"/>
      </w:r>
      <w:r>
        <w:t>9</w:t>
      </w:r>
      <w:r>
        <w:fldChar w:fldCharType="end"/>
      </w:r>
    </w:p>
    <w:p w14:paraId="626D642F" w14:textId="77777777" w:rsidR="009A2268" w:rsidRPr="005A1F52" w:rsidRDefault="009A2268">
      <w:pPr>
        <w:pStyle w:val="30"/>
        <w:rPr>
          <w:rFonts w:ascii="Calibri" w:eastAsia="等线" w:hAnsi="Calibri"/>
          <w:kern w:val="2"/>
          <w:sz w:val="21"/>
          <w:szCs w:val="22"/>
          <w:lang w:val="en-US" w:eastAsia="zh-CN"/>
        </w:rPr>
      </w:pPr>
      <w:r>
        <w:t>6.2.2</w:t>
      </w:r>
      <w:r w:rsidRPr="005A1F52">
        <w:rPr>
          <w:rFonts w:ascii="Calibri" w:eastAsia="等线" w:hAnsi="Calibri"/>
          <w:kern w:val="2"/>
          <w:sz w:val="21"/>
          <w:szCs w:val="22"/>
          <w:lang w:val="en-US" w:eastAsia="zh-CN"/>
        </w:rPr>
        <w:tab/>
      </w:r>
      <w:r>
        <w:t>Impacts on existing nodes and functions</w:t>
      </w:r>
      <w:r>
        <w:tab/>
      </w:r>
      <w:r>
        <w:fldChar w:fldCharType="begin"/>
      </w:r>
      <w:r>
        <w:instrText xml:space="preserve"> PAGEREF _Toc70503456 \h </w:instrText>
      </w:r>
      <w:r>
        <w:fldChar w:fldCharType="separate"/>
      </w:r>
      <w:r>
        <w:t>11</w:t>
      </w:r>
      <w:r>
        <w:fldChar w:fldCharType="end"/>
      </w:r>
    </w:p>
    <w:p w14:paraId="19A9589C" w14:textId="77777777" w:rsidR="009A2268" w:rsidRPr="005A1F52" w:rsidRDefault="009A2268">
      <w:pPr>
        <w:pStyle w:val="30"/>
        <w:rPr>
          <w:rFonts w:ascii="Calibri" w:eastAsia="等线" w:hAnsi="Calibri"/>
          <w:kern w:val="2"/>
          <w:sz w:val="21"/>
          <w:szCs w:val="22"/>
          <w:lang w:val="en-US" w:eastAsia="zh-CN"/>
        </w:rPr>
      </w:pPr>
      <w:r>
        <w:t>6.2.3</w:t>
      </w:r>
      <w:r w:rsidRPr="005A1F52">
        <w:rPr>
          <w:rFonts w:ascii="Calibri" w:eastAsia="等线" w:hAnsi="Calibri"/>
          <w:kern w:val="2"/>
          <w:sz w:val="21"/>
          <w:szCs w:val="22"/>
          <w:lang w:val="en-US" w:eastAsia="zh-CN"/>
        </w:rPr>
        <w:tab/>
      </w:r>
      <w:r>
        <w:t>Solution Evaluation</w:t>
      </w:r>
      <w:r>
        <w:tab/>
      </w:r>
      <w:r>
        <w:fldChar w:fldCharType="begin"/>
      </w:r>
      <w:r>
        <w:instrText xml:space="preserve"> PAGEREF _Toc70503457 \h </w:instrText>
      </w:r>
      <w:r>
        <w:fldChar w:fldCharType="separate"/>
      </w:r>
      <w:r>
        <w:t>12</w:t>
      </w:r>
      <w:r>
        <w:fldChar w:fldCharType="end"/>
      </w:r>
    </w:p>
    <w:p w14:paraId="10B923FA" w14:textId="77777777" w:rsidR="009A2268" w:rsidRPr="005A1F52" w:rsidRDefault="009A2268">
      <w:pPr>
        <w:pStyle w:val="20"/>
        <w:rPr>
          <w:rFonts w:ascii="Calibri" w:eastAsia="等线" w:hAnsi="Calibri"/>
          <w:kern w:val="2"/>
          <w:sz w:val="21"/>
          <w:szCs w:val="22"/>
          <w:lang w:val="en-US" w:eastAsia="zh-CN"/>
        </w:rPr>
      </w:pPr>
      <w:r>
        <w:t>6.3</w:t>
      </w:r>
      <w:r w:rsidRPr="005A1F52">
        <w:rPr>
          <w:rFonts w:ascii="Calibri" w:eastAsia="等线" w:hAnsi="Calibri"/>
          <w:kern w:val="2"/>
          <w:sz w:val="21"/>
          <w:szCs w:val="22"/>
          <w:lang w:val="en-US" w:eastAsia="zh-CN"/>
        </w:rPr>
        <w:tab/>
      </w:r>
      <w:r>
        <w:t>Solution #3</w:t>
      </w:r>
      <w:r>
        <w:rPr>
          <w:lang w:eastAsia="zh-CN"/>
        </w:rPr>
        <w:t xml:space="preserve">: </w:t>
      </w:r>
      <w:r>
        <w:rPr>
          <w:lang w:eastAsia="ko-KR"/>
        </w:rPr>
        <w:t>P-CSCF directly communicates UDM</w:t>
      </w:r>
      <w:r>
        <w:tab/>
      </w:r>
      <w:r>
        <w:fldChar w:fldCharType="begin"/>
      </w:r>
      <w:r>
        <w:instrText xml:space="preserve"> PAGEREF _Toc70503458 \h </w:instrText>
      </w:r>
      <w:r>
        <w:fldChar w:fldCharType="separate"/>
      </w:r>
      <w:r>
        <w:t>12</w:t>
      </w:r>
      <w:r>
        <w:fldChar w:fldCharType="end"/>
      </w:r>
    </w:p>
    <w:p w14:paraId="29A5F65A" w14:textId="77777777" w:rsidR="009A2268" w:rsidRPr="005A1F52" w:rsidRDefault="009A2268">
      <w:pPr>
        <w:pStyle w:val="30"/>
        <w:rPr>
          <w:rFonts w:ascii="Calibri" w:eastAsia="等线" w:hAnsi="Calibri"/>
          <w:kern w:val="2"/>
          <w:sz w:val="21"/>
          <w:szCs w:val="22"/>
          <w:lang w:val="en-US" w:eastAsia="zh-CN"/>
        </w:rPr>
      </w:pPr>
      <w:r>
        <w:t>6.3.1</w:t>
      </w:r>
      <w:r w:rsidRPr="005A1F52">
        <w:rPr>
          <w:rFonts w:ascii="Calibri" w:eastAsia="等线" w:hAnsi="Calibri"/>
          <w:kern w:val="2"/>
          <w:sz w:val="21"/>
          <w:szCs w:val="22"/>
          <w:lang w:val="en-US" w:eastAsia="zh-CN"/>
        </w:rPr>
        <w:tab/>
      </w:r>
      <w:r>
        <w:t>Description</w:t>
      </w:r>
      <w:r>
        <w:tab/>
      </w:r>
      <w:r>
        <w:fldChar w:fldCharType="begin"/>
      </w:r>
      <w:r>
        <w:instrText xml:space="preserve"> PAGEREF _Toc70503459 \h </w:instrText>
      </w:r>
      <w:r>
        <w:fldChar w:fldCharType="separate"/>
      </w:r>
      <w:r>
        <w:t>12</w:t>
      </w:r>
      <w:r>
        <w:fldChar w:fldCharType="end"/>
      </w:r>
    </w:p>
    <w:p w14:paraId="5EE8ADF0" w14:textId="77777777" w:rsidR="009A2268" w:rsidRPr="005A1F52" w:rsidRDefault="009A2268">
      <w:pPr>
        <w:pStyle w:val="30"/>
        <w:rPr>
          <w:rFonts w:ascii="Calibri" w:eastAsia="等线" w:hAnsi="Calibri"/>
          <w:kern w:val="2"/>
          <w:sz w:val="21"/>
          <w:szCs w:val="22"/>
          <w:lang w:val="en-US" w:eastAsia="zh-CN"/>
        </w:rPr>
      </w:pPr>
      <w:r>
        <w:t>6.3.2</w:t>
      </w:r>
      <w:r w:rsidRPr="005A1F52">
        <w:rPr>
          <w:rFonts w:ascii="Calibri" w:eastAsia="等线" w:hAnsi="Calibri"/>
          <w:kern w:val="2"/>
          <w:sz w:val="21"/>
          <w:szCs w:val="22"/>
          <w:lang w:val="en-US" w:eastAsia="zh-CN"/>
        </w:rPr>
        <w:tab/>
      </w:r>
      <w:r>
        <w:t>Impacts on existing nodes and functions</w:t>
      </w:r>
      <w:r>
        <w:tab/>
      </w:r>
      <w:r>
        <w:fldChar w:fldCharType="begin"/>
      </w:r>
      <w:r>
        <w:instrText xml:space="preserve"> PAGEREF _Toc70503460 \h </w:instrText>
      </w:r>
      <w:r>
        <w:fldChar w:fldCharType="separate"/>
      </w:r>
      <w:r>
        <w:t>12</w:t>
      </w:r>
      <w:r>
        <w:fldChar w:fldCharType="end"/>
      </w:r>
    </w:p>
    <w:p w14:paraId="1F65C8D3" w14:textId="77777777" w:rsidR="009A2268" w:rsidRPr="005A1F52" w:rsidRDefault="009A2268">
      <w:pPr>
        <w:pStyle w:val="40"/>
        <w:rPr>
          <w:rFonts w:ascii="Calibri" w:eastAsia="等线" w:hAnsi="Calibri"/>
          <w:kern w:val="2"/>
          <w:sz w:val="21"/>
          <w:szCs w:val="22"/>
          <w:lang w:val="en-US" w:eastAsia="zh-CN"/>
        </w:rPr>
      </w:pPr>
      <w:r>
        <w:t>6.3.2.1</w:t>
      </w:r>
      <w:r w:rsidRPr="005A1F52">
        <w:rPr>
          <w:rFonts w:ascii="Calibri" w:eastAsia="等线" w:hAnsi="Calibri"/>
          <w:kern w:val="2"/>
          <w:sz w:val="21"/>
          <w:szCs w:val="22"/>
          <w:lang w:val="en-US" w:eastAsia="zh-CN"/>
        </w:rPr>
        <w:tab/>
      </w:r>
      <w:r>
        <w:t>P-CSCF</w:t>
      </w:r>
      <w:r>
        <w:tab/>
      </w:r>
      <w:r>
        <w:fldChar w:fldCharType="begin"/>
      </w:r>
      <w:r>
        <w:instrText xml:space="preserve"> PAGEREF _Toc70503461 \h </w:instrText>
      </w:r>
      <w:r>
        <w:fldChar w:fldCharType="separate"/>
      </w:r>
      <w:r>
        <w:t>12</w:t>
      </w:r>
      <w:r>
        <w:fldChar w:fldCharType="end"/>
      </w:r>
    </w:p>
    <w:p w14:paraId="1ED60B10" w14:textId="77777777" w:rsidR="009A2268" w:rsidRPr="005A1F52" w:rsidRDefault="009A2268">
      <w:pPr>
        <w:pStyle w:val="30"/>
        <w:rPr>
          <w:rFonts w:ascii="Calibri" w:eastAsia="等线" w:hAnsi="Calibri"/>
          <w:kern w:val="2"/>
          <w:sz w:val="21"/>
          <w:szCs w:val="22"/>
          <w:lang w:val="en-US" w:eastAsia="zh-CN"/>
        </w:rPr>
      </w:pPr>
      <w:r>
        <w:t>6.3.3</w:t>
      </w:r>
      <w:r w:rsidRPr="005A1F52">
        <w:rPr>
          <w:rFonts w:ascii="Calibri" w:eastAsia="等线" w:hAnsi="Calibri"/>
          <w:kern w:val="2"/>
          <w:sz w:val="21"/>
          <w:szCs w:val="22"/>
          <w:lang w:val="en-US" w:eastAsia="zh-CN"/>
        </w:rPr>
        <w:tab/>
      </w:r>
      <w:r>
        <w:t>Solution Evaluation</w:t>
      </w:r>
      <w:r>
        <w:tab/>
      </w:r>
      <w:r>
        <w:fldChar w:fldCharType="begin"/>
      </w:r>
      <w:r>
        <w:instrText xml:space="preserve"> PAGEREF _Toc70503462 \h </w:instrText>
      </w:r>
      <w:r>
        <w:fldChar w:fldCharType="separate"/>
      </w:r>
      <w:r>
        <w:t>12</w:t>
      </w:r>
      <w:r>
        <w:fldChar w:fldCharType="end"/>
      </w:r>
    </w:p>
    <w:p w14:paraId="1473386F" w14:textId="77777777" w:rsidR="009A2268" w:rsidRPr="005A1F52" w:rsidRDefault="009A2268">
      <w:pPr>
        <w:pStyle w:val="20"/>
        <w:rPr>
          <w:rFonts w:ascii="Calibri" w:eastAsia="等线" w:hAnsi="Calibri"/>
          <w:kern w:val="2"/>
          <w:sz w:val="21"/>
          <w:szCs w:val="22"/>
          <w:lang w:val="en-US" w:eastAsia="zh-CN"/>
        </w:rPr>
      </w:pPr>
      <w:r>
        <w:t>6.4</w:t>
      </w:r>
      <w:r w:rsidRPr="005A1F52">
        <w:rPr>
          <w:rFonts w:ascii="Calibri" w:eastAsia="等线" w:hAnsi="Calibri"/>
          <w:kern w:val="2"/>
          <w:sz w:val="21"/>
          <w:szCs w:val="22"/>
          <w:lang w:val="en-US" w:eastAsia="zh-CN"/>
        </w:rPr>
        <w:tab/>
      </w:r>
      <w:r>
        <w:t>Solution #4: Conveying UPF service area to IMS nodes via PCF N5</w:t>
      </w:r>
      <w:r>
        <w:tab/>
      </w:r>
      <w:r>
        <w:fldChar w:fldCharType="begin"/>
      </w:r>
      <w:r>
        <w:instrText xml:space="preserve"> PAGEREF _Toc70503463 \h </w:instrText>
      </w:r>
      <w:r>
        <w:fldChar w:fldCharType="separate"/>
      </w:r>
      <w:r>
        <w:t>13</w:t>
      </w:r>
      <w:r>
        <w:fldChar w:fldCharType="end"/>
      </w:r>
    </w:p>
    <w:p w14:paraId="2348C913" w14:textId="77777777" w:rsidR="009A2268" w:rsidRPr="005A1F52" w:rsidRDefault="009A2268">
      <w:pPr>
        <w:pStyle w:val="30"/>
        <w:rPr>
          <w:rFonts w:ascii="Calibri" w:eastAsia="等线" w:hAnsi="Calibri"/>
          <w:kern w:val="2"/>
          <w:sz w:val="21"/>
          <w:szCs w:val="22"/>
          <w:lang w:val="en-US" w:eastAsia="zh-CN"/>
        </w:rPr>
      </w:pPr>
      <w:r>
        <w:t>6.4.1</w:t>
      </w:r>
      <w:r w:rsidRPr="005A1F52">
        <w:rPr>
          <w:rFonts w:ascii="Calibri" w:eastAsia="等线" w:hAnsi="Calibri"/>
          <w:kern w:val="2"/>
          <w:sz w:val="21"/>
          <w:szCs w:val="22"/>
          <w:lang w:val="en-US" w:eastAsia="zh-CN"/>
        </w:rPr>
        <w:tab/>
      </w:r>
      <w:r>
        <w:t>Description</w:t>
      </w:r>
      <w:r>
        <w:tab/>
      </w:r>
      <w:r>
        <w:fldChar w:fldCharType="begin"/>
      </w:r>
      <w:r>
        <w:instrText xml:space="preserve"> PAGEREF _Toc70503464 \h </w:instrText>
      </w:r>
      <w:r>
        <w:fldChar w:fldCharType="separate"/>
      </w:r>
      <w:r>
        <w:t>13</w:t>
      </w:r>
      <w:r>
        <w:fldChar w:fldCharType="end"/>
      </w:r>
    </w:p>
    <w:p w14:paraId="3A56B412" w14:textId="77777777" w:rsidR="009A2268" w:rsidRPr="005A1F52" w:rsidRDefault="009A2268">
      <w:pPr>
        <w:pStyle w:val="30"/>
        <w:rPr>
          <w:rFonts w:ascii="Calibri" w:eastAsia="等线" w:hAnsi="Calibri"/>
          <w:kern w:val="2"/>
          <w:sz w:val="21"/>
          <w:szCs w:val="22"/>
          <w:lang w:val="en-US" w:eastAsia="zh-CN"/>
        </w:rPr>
      </w:pPr>
      <w:r>
        <w:t>6.4.2</w:t>
      </w:r>
      <w:r w:rsidRPr="005A1F52">
        <w:rPr>
          <w:rFonts w:ascii="Calibri" w:eastAsia="等线" w:hAnsi="Calibri"/>
          <w:kern w:val="2"/>
          <w:sz w:val="21"/>
          <w:szCs w:val="22"/>
          <w:lang w:val="en-US" w:eastAsia="zh-CN"/>
        </w:rPr>
        <w:tab/>
      </w:r>
      <w:r>
        <w:t>Impacts on existing nodes and functions</w:t>
      </w:r>
      <w:r>
        <w:tab/>
      </w:r>
      <w:r>
        <w:fldChar w:fldCharType="begin"/>
      </w:r>
      <w:r>
        <w:instrText xml:space="preserve"> PAGEREF _Toc70503465 \h </w:instrText>
      </w:r>
      <w:r>
        <w:fldChar w:fldCharType="separate"/>
      </w:r>
      <w:r>
        <w:t>14</w:t>
      </w:r>
      <w:r>
        <w:fldChar w:fldCharType="end"/>
      </w:r>
    </w:p>
    <w:p w14:paraId="2B46EC09" w14:textId="77777777" w:rsidR="009A2268" w:rsidRPr="005A1F52" w:rsidRDefault="009A2268">
      <w:pPr>
        <w:pStyle w:val="40"/>
        <w:rPr>
          <w:rFonts w:ascii="Calibri" w:eastAsia="等线" w:hAnsi="Calibri"/>
          <w:kern w:val="2"/>
          <w:sz w:val="21"/>
          <w:szCs w:val="22"/>
          <w:lang w:val="en-US" w:eastAsia="zh-CN"/>
        </w:rPr>
      </w:pPr>
      <w:r>
        <w:t>6.4.2.1</w:t>
      </w:r>
      <w:r w:rsidRPr="005A1F52">
        <w:rPr>
          <w:rFonts w:ascii="Calibri" w:eastAsia="等线" w:hAnsi="Calibri"/>
          <w:kern w:val="2"/>
          <w:sz w:val="21"/>
          <w:szCs w:val="22"/>
          <w:lang w:val="en-US" w:eastAsia="zh-CN"/>
        </w:rPr>
        <w:tab/>
      </w:r>
      <w:r>
        <w:t>SMF</w:t>
      </w:r>
      <w:r>
        <w:tab/>
      </w:r>
      <w:r>
        <w:fldChar w:fldCharType="begin"/>
      </w:r>
      <w:r>
        <w:instrText xml:space="preserve"> PAGEREF _Toc70503466 \h </w:instrText>
      </w:r>
      <w:r>
        <w:fldChar w:fldCharType="separate"/>
      </w:r>
      <w:r>
        <w:t>14</w:t>
      </w:r>
      <w:r>
        <w:fldChar w:fldCharType="end"/>
      </w:r>
    </w:p>
    <w:p w14:paraId="5AD9D269" w14:textId="77777777" w:rsidR="009A2268" w:rsidRPr="005A1F52" w:rsidRDefault="009A2268">
      <w:pPr>
        <w:pStyle w:val="40"/>
        <w:rPr>
          <w:rFonts w:ascii="Calibri" w:eastAsia="等线" w:hAnsi="Calibri"/>
          <w:kern w:val="2"/>
          <w:sz w:val="21"/>
          <w:szCs w:val="22"/>
          <w:lang w:val="en-US" w:eastAsia="zh-CN"/>
        </w:rPr>
      </w:pPr>
      <w:r>
        <w:t>6.4.2.2</w:t>
      </w:r>
      <w:r w:rsidRPr="005A1F52">
        <w:rPr>
          <w:rFonts w:ascii="Calibri" w:eastAsia="等线" w:hAnsi="Calibri"/>
          <w:kern w:val="2"/>
          <w:sz w:val="21"/>
          <w:szCs w:val="22"/>
          <w:lang w:val="en-US" w:eastAsia="zh-CN"/>
        </w:rPr>
        <w:tab/>
      </w:r>
      <w:r>
        <w:t>PCF</w:t>
      </w:r>
      <w:r>
        <w:tab/>
      </w:r>
      <w:r>
        <w:fldChar w:fldCharType="begin"/>
      </w:r>
      <w:r>
        <w:instrText xml:space="preserve"> PAGEREF _Toc70503467 \h </w:instrText>
      </w:r>
      <w:r>
        <w:fldChar w:fldCharType="separate"/>
      </w:r>
      <w:r>
        <w:t>14</w:t>
      </w:r>
      <w:r>
        <w:fldChar w:fldCharType="end"/>
      </w:r>
    </w:p>
    <w:p w14:paraId="7169E85F" w14:textId="77777777" w:rsidR="009A2268" w:rsidRPr="005A1F52" w:rsidRDefault="009A2268">
      <w:pPr>
        <w:pStyle w:val="40"/>
        <w:rPr>
          <w:rFonts w:ascii="Calibri" w:eastAsia="等线" w:hAnsi="Calibri"/>
          <w:kern w:val="2"/>
          <w:sz w:val="21"/>
          <w:szCs w:val="22"/>
          <w:lang w:val="en-US" w:eastAsia="zh-CN"/>
        </w:rPr>
      </w:pPr>
      <w:r>
        <w:t>6.4.2.3</w:t>
      </w:r>
      <w:r w:rsidRPr="005A1F52">
        <w:rPr>
          <w:rFonts w:ascii="Calibri" w:eastAsia="等线" w:hAnsi="Calibri"/>
          <w:kern w:val="2"/>
          <w:sz w:val="21"/>
          <w:szCs w:val="22"/>
          <w:lang w:val="en-US" w:eastAsia="zh-CN"/>
        </w:rPr>
        <w:tab/>
      </w:r>
      <w:r>
        <w:t>P-CSCF</w:t>
      </w:r>
      <w:r>
        <w:tab/>
      </w:r>
      <w:r>
        <w:fldChar w:fldCharType="begin"/>
      </w:r>
      <w:r>
        <w:instrText xml:space="preserve"> PAGEREF _Toc70503468 \h </w:instrText>
      </w:r>
      <w:r>
        <w:fldChar w:fldCharType="separate"/>
      </w:r>
      <w:r>
        <w:t>14</w:t>
      </w:r>
      <w:r>
        <w:fldChar w:fldCharType="end"/>
      </w:r>
    </w:p>
    <w:p w14:paraId="070489BD" w14:textId="77777777" w:rsidR="009A2268" w:rsidRPr="005A1F52" w:rsidRDefault="009A2268">
      <w:pPr>
        <w:pStyle w:val="40"/>
        <w:rPr>
          <w:rFonts w:ascii="Calibri" w:eastAsia="等线" w:hAnsi="Calibri"/>
          <w:kern w:val="2"/>
          <w:sz w:val="21"/>
          <w:szCs w:val="22"/>
          <w:lang w:val="en-US" w:eastAsia="zh-CN"/>
        </w:rPr>
      </w:pPr>
      <w:r>
        <w:t>6.4.2.4</w:t>
      </w:r>
      <w:r w:rsidRPr="005A1F52">
        <w:rPr>
          <w:rFonts w:ascii="Calibri" w:eastAsia="等线" w:hAnsi="Calibri"/>
          <w:kern w:val="2"/>
          <w:sz w:val="21"/>
          <w:szCs w:val="22"/>
          <w:lang w:val="en-US" w:eastAsia="zh-CN"/>
        </w:rPr>
        <w:tab/>
      </w:r>
      <w:r>
        <w:t>IMS-AS</w:t>
      </w:r>
      <w:r>
        <w:tab/>
      </w:r>
      <w:r>
        <w:fldChar w:fldCharType="begin"/>
      </w:r>
      <w:r>
        <w:instrText xml:space="preserve"> PAGEREF _Toc70503469 \h </w:instrText>
      </w:r>
      <w:r>
        <w:fldChar w:fldCharType="separate"/>
      </w:r>
      <w:r>
        <w:t>14</w:t>
      </w:r>
      <w:r>
        <w:fldChar w:fldCharType="end"/>
      </w:r>
    </w:p>
    <w:p w14:paraId="5424C9A3" w14:textId="77777777" w:rsidR="009A2268" w:rsidRPr="005A1F52" w:rsidRDefault="009A2268">
      <w:pPr>
        <w:pStyle w:val="40"/>
        <w:rPr>
          <w:rFonts w:ascii="Calibri" w:eastAsia="等线" w:hAnsi="Calibri"/>
          <w:kern w:val="2"/>
          <w:sz w:val="21"/>
          <w:szCs w:val="22"/>
          <w:lang w:val="en-US" w:eastAsia="zh-CN"/>
        </w:rPr>
      </w:pPr>
      <w:r>
        <w:t>6.4.2.5</w:t>
      </w:r>
      <w:r w:rsidRPr="005A1F52">
        <w:rPr>
          <w:rFonts w:ascii="Calibri" w:eastAsia="等线" w:hAnsi="Calibri"/>
          <w:kern w:val="2"/>
          <w:sz w:val="21"/>
          <w:szCs w:val="22"/>
          <w:lang w:val="en-US" w:eastAsia="zh-CN"/>
        </w:rPr>
        <w:tab/>
      </w:r>
      <w:r>
        <w:t>MGCF</w:t>
      </w:r>
      <w:r>
        <w:tab/>
      </w:r>
      <w:r>
        <w:fldChar w:fldCharType="begin"/>
      </w:r>
      <w:r>
        <w:instrText xml:space="preserve"> PAGEREF _Toc70503470 \h </w:instrText>
      </w:r>
      <w:r>
        <w:fldChar w:fldCharType="separate"/>
      </w:r>
      <w:r>
        <w:t>14</w:t>
      </w:r>
      <w:r>
        <w:fldChar w:fldCharType="end"/>
      </w:r>
    </w:p>
    <w:p w14:paraId="225851FA" w14:textId="77777777" w:rsidR="009A2268" w:rsidRPr="005A1F52" w:rsidRDefault="009A2268">
      <w:pPr>
        <w:pStyle w:val="40"/>
        <w:rPr>
          <w:rFonts w:ascii="Calibri" w:eastAsia="等线" w:hAnsi="Calibri"/>
          <w:kern w:val="2"/>
          <w:sz w:val="21"/>
          <w:szCs w:val="22"/>
          <w:lang w:val="en-US" w:eastAsia="zh-CN"/>
        </w:rPr>
      </w:pPr>
      <w:r>
        <w:t>6.4.2.6</w:t>
      </w:r>
      <w:r w:rsidRPr="005A1F52">
        <w:rPr>
          <w:rFonts w:ascii="Calibri" w:eastAsia="等线" w:hAnsi="Calibri"/>
          <w:kern w:val="2"/>
          <w:sz w:val="21"/>
          <w:szCs w:val="22"/>
          <w:lang w:val="en-US" w:eastAsia="zh-CN"/>
        </w:rPr>
        <w:tab/>
      </w:r>
      <w:r>
        <w:t>BGCF</w:t>
      </w:r>
      <w:r>
        <w:tab/>
      </w:r>
      <w:r>
        <w:fldChar w:fldCharType="begin"/>
      </w:r>
      <w:r>
        <w:instrText xml:space="preserve"> PAGEREF _Toc70503471 \h </w:instrText>
      </w:r>
      <w:r>
        <w:fldChar w:fldCharType="separate"/>
      </w:r>
      <w:r>
        <w:t>14</w:t>
      </w:r>
      <w:r>
        <w:fldChar w:fldCharType="end"/>
      </w:r>
    </w:p>
    <w:p w14:paraId="314D9C8B" w14:textId="77777777" w:rsidR="009A2268" w:rsidRPr="005A1F52" w:rsidRDefault="009A2268">
      <w:pPr>
        <w:pStyle w:val="20"/>
        <w:rPr>
          <w:rFonts w:ascii="Calibri" w:eastAsia="等线" w:hAnsi="Calibri"/>
          <w:kern w:val="2"/>
          <w:sz w:val="21"/>
          <w:szCs w:val="22"/>
          <w:lang w:val="en-US" w:eastAsia="zh-CN"/>
        </w:rPr>
      </w:pPr>
      <w:r>
        <w:t>6.5</w:t>
      </w:r>
      <w:r w:rsidRPr="005A1F52">
        <w:rPr>
          <w:rFonts w:ascii="Calibri" w:eastAsia="等线" w:hAnsi="Calibri"/>
          <w:kern w:val="2"/>
          <w:sz w:val="21"/>
          <w:szCs w:val="22"/>
          <w:lang w:val="en-US" w:eastAsia="zh-CN"/>
        </w:rPr>
        <w:tab/>
      </w:r>
      <w:r>
        <w:t>Solution #5: Discovery of NFs from IMS nodes</w:t>
      </w:r>
      <w:r>
        <w:tab/>
      </w:r>
      <w:r>
        <w:fldChar w:fldCharType="begin"/>
      </w:r>
      <w:r>
        <w:instrText xml:space="preserve"> PAGEREF _Toc70503472 \h </w:instrText>
      </w:r>
      <w:r>
        <w:fldChar w:fldCharType="separate"/>
      </w:r>
      <w:r>
        <w:t>14</w:t>
      </w:r>
      <w:r>
        <w:fldChar w:fldCharType="end"/>
      </w:r>
    </w:p>
    <w:p w14:paraId="097B473B" w14:textId="77777777" w:rsidR="009A2268" w:rsidRPr="005A1F52" w:rsidRDefault="009A2268">
      <w:pPr>
        <w:pStyle w:val="30"/>
        <w:rPr>
          <w:rFonts w:ascii="Calibri" w:eastAsia="等线" w:hAnsi="Calibri"/>
          <w:kern w:val="2"/>
          <w:sz w:val="21"/>
          <w:szCs w:val="22"/>
          <w:lang w:val="en-US" w:eastAsia="zh-CN"/>
        </w:rPr>
      </w:pPr>
      <w:r>
        <w:t>6.5.1</w:t>
      </w:r>
      <w:r w:rsidRPr="005A1F52">
        <w:rPr>
          <w:rFonts w:ascii="Calibri" w:eastAsia="等线" w:hAnsi="Calibri"/>
          <w:kern w:val="2"/>
          <w:sz w:val="21"/>
          <w:szCs w:val="22"/>
          <w:lang w:val="en-US" w:eastAsia="zh-CN"/>
        </w:rPr>
        <w:tab/>
      </w:r>
      <w:r>
        <w:t>Description</w:t>
      </w:r>
      <w:r>
        <w:tab/>
      </w:r>
      <w:r>
        <w:fldChar w:fldCharType="begin"/>
      </w:r>
      <w:r>
        <w:instrText xml:space="preserve"> PAGEREF _Toc70503473 \h </w:instrText>
      </w:r>
      <w:r>
        <w:fldChar w:fldCharType="separate"/>
      </w:r>
      <w:r>
        <w:t>14</w:t>
      </w:r>
      <w:r>
        <w:fldChar w:fldCharType="end"/>
      </w:r>
    </w:p>
    <w:p w14:paraId="596867E4" w14:textId="77777777" w:rsidR="009A2268" w:rsidRPr="005A1F52" w:rsidRDefault="009A2268">
      <w:pPr>
        <w:pStyle w:val="30"/>
        <w:rPr>
          <w:rFonts w:ascii="Calibri" w:eastAsia="等线" w:hAnsi="Calibri"/>
          <w:kern w:val="2"/>
          <w:sz w:val="21"/>
          <w:szCs w:val="22"/>
          <w:lang w:val="en-US" w:eastAsia="zh-CN"/>
        </w:rPr>
      </w:pPr>
      <w:r>
        <w:t>6.5.2</w:t>
      </w:r>
      <w:r w:rsidRPr="005A1F52">
        <w:rPr>
          <w:rFonts w:ascii="Calibri" w:eastAsia="等线" w:hAnsi="Calibri"/>
          <w:kern w:val="2"/>
          <w:sz w:val="21"/>
          <w:szCs w:val="22"/>
          <w:lang w:val="en-US" w:eastAsia="zh-CN"/>
        </w:rPr>
        <w:tab/>
      </w:r>
      <w:r>
        <w:t>Impacts on existing nodes and functions</w:t>
      </w:r>
      <w:r>
        <w:tab/>
      </w:r>
      <w:r>
        <w:fldChar w:fldCharType="begin"/>
      </w:r>
      <w:r>
        <w:instrText xml:space="preserve"> PAGEREF _Toc70503474 \h </w:instrText>
      </w:r>
      <w:r>
        <w:fldChar w:fldCharType="separate"/>
      </w:r>
      <w:r>
        <w:t>15</w:t>
      </w:r>
      <w:r>
        <w:fldChar w:fldCharType="end"/>
      </w:r>
    </w:p>
    <w:p w14:paraId="15667E48" w14:textId="77777777" w:rsidR="009A2268" w:rsidRPr="005A1F52" w:rsidRDefault="009A2268">
      <w:pPr>
        <w:pStyle w:val="40"/>
        <w:rPr>
          <w:rFonts w:ascii="Calibri" w:eastAsia="等线" w:hAnsi="Calibri"/>
          <w:kern w:val="2"/>
          <w:sz w:val="21"/>
          <w:szCs w:val="22"/>
          <w:lang w:val="en-US" w:eastAsia="zh-CN"/>
        </w:rPr>
      </w:pPr>
      <w:r>
        <w:t>6.5.2.1</w:t>
      </w:r>
      <w:r w:rsidRPr="005A1F52">
        <w:rPr>
          <w:rFonts w:ascii="Calibri" w:eastAsia="等线" w:hAnsi="Calibri"/>
          <w:kern w:val="2"/>
          <w:sz w:val="21"/>
          <w:szCs w:val="22"/>
          <w:lang w:val="en-US" w:eastAsia="zh-CN"/>
        </w:rPr>
        <w:tab/>
      </w:r>
      <w:r>
        <w:t>IMS-AS</w:t>
      </w:r>
      <w:r>
        <w:tab/>
      </w:r>
      <w:r>
        <w:fldChar w:fldCharType="begin"/>
      </w:r>
      <w:r>
        <w:instrText xml:space="preserve"> PAGEREF _Toc70503475 \h </w:instrText>
      </w:r>
      <w:r>
        <w:fldChar w:fldCharType="separate"/>
      </w:r>
      <w:r>
        <w:t>15</w:t>
      </w:r>
      <w:r>
        <w:fldChar w:fldCharType="end"/>
      </w:r>
    </w:p>
    <w:p w14:paraId="18074B94" w14:textId="77777777" w:rsidR="009A2268" w:rsidRPr="005A1F52" w:rsidRDefault="009A2268">
      <w:pPr>
        <w:pStyle w:val="40"/>
        <w:rPr>
          <w:rFonts w:ascii="Calibri" w:eastAsia="等线" w:hAnsi="Calibri"/>
          <w:kern w:val="2"/>
          <w:sz w:val="21"/>
          <w:szCs w:val="22"/>
          <w:lang w:val="en-US" w:eastAsia="zh-CN"/>
        </w:rPr>
      </w:pPr>
      <w:r>
        <w:t>6.5.2.2</w:t>
      </w:r>
      <w:r w:rsidRPr="005A1F52">
        <w:rPr>
          <w:rFonts w:ascii="Calibri" w:eastAsia="等线" w:hAnsi="Calibri"/>
          <w:kern w:val="2"/>
          <w:sz w:val="21"/>
          <w:szCs w:val="22"/>
          <w:lang w:val="en-US" w:eastAsia="zh-CN"/>
        </w:rPr>
        <w:tab/>
      </w:r>
      <w:r>
        <w:t>MGCF</w:t>
      </w:r>
      <w:r>
        <w:tab/>
      </w:r>
      <w:r>
        <w:fldChar w:fldCharType="begin"/>
      </w:r>
      <w:r>
        <w:instrText xml:space="preserve"> PAGEREF _Toc70503476 \h </w:instrText>
      </w:r>
      <w:r>
        <w:fldChar w:fldCharType="separate"/>
      </w:r>
      <w:r>
        <w:t>15</w:t>
      </w:r>
      <w:r>
        <w:fldChar w:fldCharType="end"/>
      </w:r>
    </w:p>
    <w:p w14:paraId="6AEB21D0" w14:textId="77777777" w:rsidR="009A2268" w:rsidRPr="005A1F52" w:rsidRDefault="009A2268">
      <w:pPr>
        <w:pStyle w:val="40"/>
        <w:rPr>
          <w:rFonts w:ascii="Calibri" w:eastAsia="等线" w:hAnsi="Calibri"/>
          <w:kern w:val="2"/>
          <w:sz w:val="21"/>
          <w:szCs w:val="22"/>
          <w:lang w:val="en-US" w:eastAsia="zh-CN"/>
        </w:rPr>
      </w:pPr>
      <w:r>
        <w:t>6.5.2.3</w:t>
      </w:r>
      <w:r w:rsidRPr="005A1F52">
        <w:rPr>
          <w:rFonts w:ascii="Calibri" w:eastAsia="等线" w:hAnsi="Calibri"/>
          <w:kern w:val="2"/>
          <w:sz w:val="21"/>
          <w:szCs w:val="22"/>
          <w:lang w:val="en-US" w:eastAsia="zh-CN"/>
        </w:rPr>
        <w:tab/>
      </w:r>
      <w:r>
        <w:t>NRF</w:t>
      </w:r>
      <w:r>
        <w:tab/>
      </w:r>
      <w:r>
        <w:fldChar w:fldCharType="begin"/>
      </w:r>
      <w:r>
        <w:instrText xml:space="preserve"> PAGEREF _Toc70503477 \h </w:instrText>
      </w:r>
      <w:r>
        <w:fldChar w:fldCharType="separate"/>
      </w:r>
      <w:r>
        <w:t>15</w:t>
      </w:r>
      <w:r>
        <w:fldChar w:fldCharType="end"/>
      </w:r>
    </w:p>
    <w:p w14:paraId="597D197A" w14:textId="77777777" w:rsidR="009A2268" w:rsidRPr="005A1F52" w:rsidRDefault="009A2268">
      <w:pPr>
        <w:pStyle w:val="20"/>
        <w:rPr>
          <w:rFonts w:ascii="Calibri" w:eastAsia="等线" w:hAnsi="Calibri"/>
          <w:kern w:val="2"/>
          <w:sz w:val="21"/>
          <w:szCs w:val="22"/>
          <w:lang w:val="en-US" w:eastAsia="zh-CN"/>
        </w:rPr>
      </w:pPr>
      <w:r>
        <w:lastRenderedPageBreak/>
        <w:t>6.x</w:t>
      </w:r>
      <w:r w:rsidRPr="005A1F52">
        <w:rPr>
          <w:rFonts w:ascii="Calibri" w:eastAsia="等线" w:hAnsi="Calibri"/>
          <w:kern w:val="2"/>
          <w:sz w:val="21"/>
          <w:szCs w:val="22"/>
          <w:lang w:val="en-US" w:eastAsia="zh-CN"/>
        </w:rPr>
        <w:tab/>
      </w:r>
      <w:r>
        <w:t>Solution #X: &lt;Solution Title&gt;</w:t>
      </w:r>
      <w:r>
        <w:tab/>
      </w:r>
      <w:r>
        <w:fldChar w:fldCharType="begin"/>
      </w:r>
      <w:r>
        <w:instrText xml:space="preserve"> PAGEREF _Toc70503478 \h </w:instrText>
      </w:r>
      <w:r>
        <w:fldChar w:fldCharType="separate"/>
      </w:r>
      <w:r>
        <w:t>15</w:t>
      </w:r>
      <w:r>
        <w:fldChar w:fldCharType="end"/>
      </w:r>
    </w:p>
    <w:p w14:paraId="2F475355" w14:textId="77777777" w:rsidR="009A2268" w:rsidRPr="005A1F52" w:rsidRDefault="009A2268">
      <w:pPr>
        <w:pStyle w:val="30"/>
        <w:rPr>
          <w:rFonts w:ascii="Calibri" w:eastAsia="等线" w:hAnsi="Calibri"/>
          <w:kern w:val="2"/>
          <w:sz w:val="21"/>
          <w:szCs w:val="22"/>
          <w:lang w:val="en-US" w:eastAsia="zh-CN"/>
        </w:rPr>
      </w:pPr>
      <w:r>
        <w:t>6.x.1</w:t>
      </w:r>
      <w:r w:rsidRPr="005A1F52">
        <w:rPr>
          <w:rFonts w:ascii="Calibri" w:eastAsia="等线" w:hAnsi="Calibri"/>
          <w:kern w:val="2"/>
          <w:sz w:val="21"/>
          <w:szCs w:val="22"/>
          <w:lang w:val="en-US" w:eastAsia="zh-CN"/>
        </w:rPr>
        <w:tab/>
      </w:r>
      <w:r>
        <w:t>Description</w:t>
      </w:r>
      <w:r>
        <w:tab/>
      </w:r>
      <w:r>
        <w:fldChar w:fldCharType="begin"/>
      </w:r>
      <w:r>
        <w:instrText xml:space="preserve"> PAGEREF _Toc70503479 \h </w:instrText>
      </w:r>
      <w:r>
        <w:fldChar w:fldCharType="separate"/>
      </w:r>
      <w:r>
        <w:t>15</w:t>
      </w:r>
      <w:r>
        <w:fldChar w:fldCharType="end"/>
      </w:r>
    </w:p>
    <w:p w14:paraId="5E54C0F0" w14:textId="77777777" w:rsidR="009A2268" w:rsidRPr="005A1F52" w:rsidRDefault="009A2268">
      <w:pPr>
        <w:pStyle w:val="30"/>
        <w:rPr>
          <w:rFonts w:ascii="Calibri" w:eastAsia="等线" w:hAnsi="Calibri"/>
          <w:kern w:val="2"/>
          <w:sz w:val="21"/>
          <w:szCs w:val="22"/>
          <w:lang w:val="en-US" w:eastAsia="zh-CN"/>
        </w:rPr>
      </w:pPr>
      <w:r>
        <w:t>6.x.2</w:t>
      </w:r>
      <w:r w:rsidRPr="005A1F52">
        <w:rPr>
          <w:rFonts w:ascii="Calibri" w:eastAsia="等线" w:hAnsi="Calibri"/>
          <w:kern w:val="2"/>
          <w:sz w:val="21"/>
          <w:szCs w:val="22"/>
          <w:lang w:val="en-US" w:eastAsia="zh-CN"/>
        </w:rPr>
        <w:tab/>
      </w:r>
      <w:r>
        <w:t>Impacts on existin</w:t>
      </w:r>
      <w:bookmarkStart w:id="13" w:name="_GoBack"/>
      <w:bookmarkEnd w:id="13"/>
      <w:r>
        <w:t>g nodes and functions</w:t>
      </w:r>
      <w:r>
        <w:tab/>
      </w:r>
      <w:r>
        <w:fldChar w:fldCharType="begin"/>
      </w:r>
      <w:r>
        <w:instrText xml:space="preserve"> PAGEREF _Toc70503480 \h </w:instrText>
      </w:r>
      <w:r>
        <w:fldChar w:fldCharType="separate"/>
      </w:r>
      <w:r>
        <w:t>15</w:t>
      </w:r>
      <w:r>
        <w:fldChar w:fldCharType="end"/>
      </w:r>
    </w:p>
    <w:p w14:paraId="747AA7F4" w14:textId="77777777" w:rsidR="009A2268" w:rsidRPr="005A1F52" w:rsidRDefault="009A2268">
      <w:pPr>
        <w:pStyle w:val="30"/>
        <w:rPr>
          <w:rFonts w:ascii="Calibri" w:eastAsia="等线" w:hAnsi="Calibri"/>
          <w:kern w:val="2"/>
          <w:sz w:val="21"/>
          <w:szCs w:val="22"/>
          <w:lang w:val="en-US" w:eastAsia="zh-CN"/>
        </w:rPr>
      </w:pPr>
      <w:r>
        <w:t>6.x.3</w:t>
      </w:r>
      <w:r w:rsidRPr="005A1F52">
        <w:rPr>
          <w:rFonts w:ascii="Calibri" w:eastAsia="等线" w:hAnsi="Calibri"/>
          <w:kern w:val="2"/>
          <w:sz w:val="21"/>
          <w:szCs w:val="22"/>
          <w:lang w:val="en-US" w:eastAsia="zh-CN"/>
        </w:rPr>
        <w:tab/>
      </w:r>
      <w:r>
        <w:t>Solution Evaluation</w:t>
      </w:r>
      <w:r>
        <w:tab/>
      </w:r>
      <w:r>
        <w:fldChar w:fldCharType="begin"/>
      </w:r>
      <w:r>
        <w:instrText xml:space="preserve"> PAGEREF _Toc70503481 \h </w:instrText>
      </w:r>
      <w:r>
        <w:fldChar w:fldCharType="separate"/>
      </w:r>
      <w:r>
        <w:t>15</w:t>
      </w:r>
      <w:r>
        <w:fldChar w:fldCharType="end"/>
      </w:r>
    </w:p>
    <w:p w14:paraId="208A23A5" w14:textId="77777777" w:rsidR="009A2268" w:rsidRPr="005A1F52" w:rsidRDefault="009A2268">
      <w:pPr>
        <w:pStyle w:val="10"/>
        <w:rPr>
          <w:rFonts w:ascii="Calibri" w:eastAsia="等线" w:hAnsi="Calibri"/>
          <w:kern w:val="2"/>
          <w:sz w:val="21"/>
          <w:szCs w:val="22"/>
          <w:lang w:val="en-US" w:eastAsia="zh-CN"/>
        </w:rPr>
      </w:pPr>
      <w:r>
        <w:t>7</w:t>
      </w:r>
      <w:r w:rsidRPr="005A1F52">
        <w:rPr>
          <w:rFonts w:ascii="Calibri" w:eastAsia="等线" w:hAnsi="Calibri"/>
          <w:kern w:val="2"/>
          <w:sz w:val="21"/>
          <w:szCs w:val="22"/>
          <w:lang w:val="en-US" w:eastAsia="zh-CN"/>
        </w:rPr>
        <w:tab/>
      </w:r>
      <w:r>
        <w:t>Overall Evaluation</w:t>
      </w:r>
      <w:r>
        <w:tab/>
      </w:r>
      <w:r>
        <w:fldChar w:fldCharType="begin"/>
      </w:r>
      <w:r>
        <w:instrText xml:space="preserve"> PAGEREF _Toc70503482 \h </w:instrText>
      </w:r>
      <w:r>
        <w:fldChar w:fldCharType="separate"/>
      </w:r>
      <w:r>
        <w:t>15</w:t>
      </w:r>
      <w:r>
        <w:fldChar w:fldCharType="end"/>
      </w:r>
    </w:p>
    <w:p w14:paraId="6E8628E9" w14:textId="77777777" w:rsidR="009A2268" w:rsidRPr="005A1F52" w:rsidRDefault="009A2268">
      <w:pPr>
        <w:pStyle w:val="20"/>
        <w:rPr>
          <w:rFonts w:ascii="Calibri" w:eastAsia="等线" w:hAnsi="Calibri"/>
          <w:kern w:val="2"/>
          <w:sz w:val="21"/>
          <w:szCs w:val="22"/>
          <w:lang w:val="en-US" w:eastAsia="zh-CN"/>
        </w:rPr>
      </w:pPr>
      <w:r>
        <w:t>7.1</w:t>
      </w:r>
      <w:r w:rsidRPr="005A1F52">
        <w:rPr>
          <w:rFonts w:ascii="Calibri" w:eastAsia="等线" w:hAnsi="Calibri"/>
          <w:kern w:val="2"/>
          <w:sz w:val="21"/>
          <w:szCs w:val="22"/>
          <w:lang w:val="en-US" w:eastAsia="zh-CN"/>
        </w:rPr>
        <w:tab/>
      </w:r>
      <w:r>
        <w:t>Evaluation of solutions addressing key issue #1</w:t>
      </w:r>
      <w:r>
        <w:tab/>
      </w:r>
      <w:r>
        <w:fldChar w:fldCharType="begin"/>
      </w:r>
      <w:r>
        <w:instrText xml:space="preserve"> PAGEREF _Toc70503483 \h </w:instrText>
      </w:r>
      <w:r>
        <w:fldChar w:fldCharType="separate"/>
      </w:r>
      <w:r>
        <w:t>15</w:t>
      </w:r>
      <w:r>
        <w:fldChar w:fldCharType="end"/>
      </w:r>
    </w:p>
    <w:p w14:paraId="2BDC66C9" w14:textId="77777777" w:rsidR="009A2268" w:rsidRPr="005A1F52" w:rsidRDefault="009A2268">
      <w:pPr>
        <w:pStyle w:val="10"/>
        <w:rPr>
          <w:rFonts w:ascii="Calibri" w:eastAsia="等线" w:hAnsi="Calibri"/>
          <w:kern w:val="2"/>
          <w:sz w:val="21"/>
          <w:szCs w:val="22"/>
          <w:lang w:val="en-US" w:eastAsia="zh-CN"/>
        </w:rPr>
      </w:pPr>
      <w:r>
        <w:t>8</w:t>
      </w:r>
      <w:r w:rsidRPr="005A1F52">
        <w:rPr>
          <w:rFonts w:ascii="Calibri" w:eastAsia="等线" w:hAnsi="Calibri"/>
          <w:kern w:val="2"/>
          <w:sz w:val="21"/>
          <w:szCs w:val="22"/>
          <w:lang w:val="en-US" w:eastAsia="zh-CN"/>
        </w:rPr>
        <w:tab/>
      </w:r>
      <w:r>
        <w:t>Conclusions</w:t>
      </w:r>
      <w:r>
        <w:tab/>
      </w:r>
      <w:r>
        <w:fldChar w:fldCharType="begin"/>
      </w:r>
      <w:r>
        <w:instrText xml:space="preserve"> PAGEREF _Toc70503484 \h </w:instrText>
      </w:r>
      <w:r>
        <w:fldChar w:fldCharType="separate"/>
      </w:r>
      <w:r>
        <w:t>16</w:t>
      </w:r>
      <w:r>
        <w:fldChar w:fldCharType="end"/>
      </w:r>
    </w:p>
    <w:p w14:paraId="415FF57A" w14:textId="77777777" w:rsidR="009A2268" w:rsidRPr="005A1F52" w:rsidRDefault="009A2268">
      <w:pPr>
        <w:pStyle w:val="80"/>
        <w:rPr>
          <w:rFonts w:ascii="Calibri" w:eastAsia="等线" w:hAnsi="Calibri"/>
          <w:b w:val="0"/>
          <w:kern w:val="2"/>
          <w:sz w:val="21"/>
          <w:szCs w:val="22"/>
          <w:lang w:val="en-US" w:eastAsia="zh-CN"/>
        </w:rPr>
      </w:pPr>
      <w:r>
        <w:t>Annex &lt;A&gt; (informative): Change history</w:t>
      </w:r>
      <w:r>
        <w:tab/>
      </w:r>
      <w:r>
        <w:fldChar w:fldCharType="begin"/>
      </w:r>
      <w:r>
        <w:instrText xml:space="preserve"> PAGEREF _Toc70503485 \h </w:instrText>
      </w:r>
      <w:r>
        <w:fldChar w:fldCharType="separate"/>
      </w:r>
      <w:r>
        <w:t>17</w:t>
      </w:r>
      <w:r>
        <w:fldChar w:fldCharType="end"/>
      </w:r>
    </w:p>
    <w:p w14:paraId="200C7BF9" w14:textId="44230F80" w:rsidR="00080512" w:rsidRPr="004D3578" w:rsidRDefault="00EA09FD">
      <w:r>
        <w:rPr>
          <w:noProof/>
          <w:sz w:val="22"/>
        </w:rPr>
        <w:fldChar w:fldCharType="end"/>
      </w:r>
    </w:p>
    <w:p w14:paraId="19FCCF1C" w14:textId="77777777" w:rsidR="00080512" w:rsidRDefault="00080512" w:rsidP="00A424CF">
      <w:pPr>
        <w:pStyle w:val="1"/>
      </w:pPr>
      <w:r w:rsidRPr="004D3578">
        <w:br w:type="page"/>
      </w:r>
      <w:bookmarkStart w:id="14" w:name="foreword"/>
      <w:bookmarkStart w:id="15" w:name="_Toc2086433"/>
      <w:bookmarkStart w:id="16" w:name="_Toc54678973"/>
      <w:bookmarkStart w:id="17" w:name="_Toc56588821"/>
      <w:bookmarkStart w:id="18" w:name="_Toc57268900"/>
      <w:bookmarkStart w:id="19" w:name="_Toc57269188"/>
      <w:bookmarkStart w:id="20" w:name="_Toc70503425"/>
      <w:bookmarkEnd w:id="14"/>
      <w:r w:rsidRPr="004D3578">
        <w:lastRenderedPageBreak/>
        <w:t>Foreword</w:t>
      </w:r>
      <w:bookmarkEnd w:id="15"/>
      <w:bookmarkEnd w:id="16"/>
      <w:bookmarkEnd w:id="17"/>
      <w:bookmarkEnd w:id="18"/>
      <w:bookmarkEnd w:id="19"/>
      <w:bookmarkEnd w:id="20"/>
    </w:p>
    <w:p w14:paraId="12A21BDF" w14:textId="77777777" w:rsidR="00080512" w:rsidRPr="004D3578" w:rsidRDefault="00080512">
      <w:r w:rsidRPr="004D3578">
        <w:t>This Technica</w:t>
      </w:r>
      <w:r w:rsidRPr="00A424CF">
        <w:t xml:space="preserve">l </w:t>
      </w:r>
      <w:bookmarkStart w:id="21" w:name="spectype3"/>
      <w:r w:rsidR="00602AEA" w:rsidRPr="00A424CF">
        <w:t>Report</w:t>
      </w:r>
      <w:bookmarkEnd w:id="21"/>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 xml:space="preserve">Version </w:t>
      </w:r>
      <w:proofErr w:type="spellStart"/>
      <w:r w:rsidRPr="004D3578">
        <w:t>x.y.z</w:t>
      </w:r>
      <w:proofErr w:type="spellEnd"/>
    </w:p>
    <w:p w14:paraId="7D3CDF8F" w14:textId="77777777" w:rsidR="00080512" w:rsidRPr="004D3578" w:rsidRDefault="00080512">
      <w:pPr>
        <w:pStyle w:val="B1"/>
      </w:pPr>
      <w:proofErr w:type="gramStart"/>
      <w:r w:rsidRPr="004D3578">
        <w:t>where</w:t>
      </w:r>
      <w:proofErr w:type="gramEnd"/>
      <w:r w:rsidRPr="004D3578">
        <w:t>:</w:t>
      </w:r>
    </w:p>
    <w:p w14:paraId="23596517" w14:textId="77777777" w:rsidR="00080512" w:rsidRPr="004D3578" w:rsidRDefault="00080512">
      <w:pPr>
        <w:pStyle w:val="B2"/>
      </w:pPr>
      <w:proofErr w:type="gramStart"/>
      <w:r w:rsidRPr="004D3578">
        <w:t>x</w:t>
      </w:r>
      <w:proofErr w:type="gramEnd"/>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AB8D4C9"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proofErr w:type="gramStart"/>
      <w:r w:rsidRPr="008C384C">
        <w:rPr>
          <w:b/>
        </w:rPr>
        <w:t>shall</w:t>
      </w:r>
      <w:proofErr w:type="gramEnd"/>
      <w:r w:rsidR="00EA09FD">
        <w:tab/>
      </w:r>
      <w:r>
        <w:t>indicates a mandatory requirement to do something</w:t>
      </w:r>
    </w:p>
    <w:p w14:paraId="7AA681B7"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proofErr w:type="gramStart"/>
      <w:r w:rsidRPr="008C384C">
        <w:rPr>
          <w:b/>
        </w:rPr>
        <w:t>should</w:t>
      </w:r>
      <w:proofErr w:type="gramEnd"/>
      <w:r w:rsidR="00EA09FD">
        <w:tab/>
      </w:r>
      <w:r>
        <w:t>indicates a recommendation to do something</w:t>
      </w:r>
    </w:p>
    <w:p w14:paraId="7801EFD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D5BC0EE" w14:textId="77777777" w:rsidR="008C384C" w:rsidRDefault="008C384C" w:rsidP="00774DA4">
      <w:pPr>
        <w:pStyle w:val="EX"/>
      </w:pPr>
      <w:proofErr w:type="gramStart"/>
      <w:r w:rsidRPr="00774DA4">
        <w:rPr>
          <w:b/>
        </w:rPr>
        <w:t>may</w:t>
      </w:r>
      <w:proofErr w:type="gramEnd"/>
      <w:r w:rsidR="00EA09FD">
        <w:tab/>
      </w:r>
      <w:r>
        <w:t>indicates permission to do something</w:t>
      </w:r>
    </w:p>
    <w:p w14:paraId="44056DF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proofErr w:type="gramStart"/>
      <w:r w:rsidRPr="00774DA4">
        <w:rPr>
          <w:b/>
        </w:rPr>
        <w:t>can</w:t>
      </w:r>
      <w:proofErr w:type="gramEnd"/>
      <w:r w:rsidR="00EA09FD">
        <w:tab/>
      </w:r>
      <w:r>
        <w:t>indicates</w:t>
      </w:r>
      <w:r w:rsidR="00774DA4">
        <w:t xml:space="preserve"> that something is possible</w:t>
      </w:r>
    </w:p>
    <w:p w14:paraId="471F53BC" w14:textId="77777777" w:rsidR="00774DA4" w:rsidRDefault="00774DA4" w:rsidP="00774DA4">
      <w:pPr>
        <w:pStyle w:val="EX"/>
      </w:pPr>
      <w:proofErr w:type="gramStart"/>
      <w:r w:rsidRPr="00774DA4">
        <w:rPr>
          <w:b/>
        </w:rPr>
        <w:t>cannot</w:t>
      </w:r>
      <w:proofErr w:type="gramEnd"/>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proofErr w:type="gramStart"/>
      <w:r w:rsidRPr="00774DA4">
        <w:rPr>
          <w:b/>
        </w:rPr>
        <w:t>will</w:t>
      </w:r>
      <w:proofErr w:type="gramEnd"/>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5441D7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1"/>
      </w:pPr>
      <w:bookmarkStart w:id="22" w:name="introduction"/>
      <w:bookmarkStart w:id="23" w:name="_Toc49174017"/>
      <w:bookmarkStart w:id="24" w:name="_Toc54678974"/>
      <w:bookmarkStart w:id="25" w:name="_Toc56588822"/>
      <w:bookmarkStart w:id="26" w:name="_Toc57268901"/>
      <w:bookmarkStart w:id="27" w:name="_Toc57269189"/>
      <w:bookmarkStart w:id="28" w:name="_Toc70503426"/>
      <w:bookmarkEnd w:id="22"/>
      <w:r w:rsidRPr="004D3578">
        <w:t>1</w:t>
      </w:r>
      <w:r w:rsidRPr="004D3578">
        <w:tab/>
        <w:t>Scope</w:t>
      </w:r>
      <w:bookmarkEnd w:id="23"/>
      <w:bookmarkEnd w:id="24"/>
      <w:bookmarkEnd w:id="25"/>
      <w:bookmarkEnd w:id="26"/>
      <w:bookmarkEnd w:id="27"/>
      <w:bookmarkEnd w:id="28"/>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xml:space="preserve">, such as HSS/UDM and </w:t>
      </w:r>
      <w:proofErr w:type="gramStart"/>
      <w:r w:rsidR="00215676">
        <w:rPr>
          <w:lang w:val="en-US"/>
        </w:rPr>
        <w:t>AMF</w:t>
      </w:r>
      <w:r>
        <w:rPr>
          <w:lang w:val="en-US"/>
        </w:rPr>
        <w:t>.</w:t>
      </w:r>
      <w:proofErr w:type="gramEnd"/>
    </w:p>
    <w:p w14:paraId="3F0993AE" w14:textId="77777777" w:rsidR="003A41F0" w:rsidRDefault="003A41F0" w:rsidP="003A41F0">
      <w:pPr>
        <w:pStyle w:val="B1"/>
      </w:pPr>
      <w:r>
        <w:t>-</w:t>
      </w:r>
      <w:r>
        <w:tab/>
        <w:t xml:space="preserve">How can localized routing of IMS media and signalling traffic be </w:t>
      </w:r>
      <w:proofErr w:type="gramStart"/>
      <w:r>
        <w:t>leveraged.</w:t>
      </w:r>
      <w:proofErr w:type="gramEnd"/>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1"/>
      </w:pPr>
      <w:bookmarkStart w:id="29" w:name="references"/>
      <w:bookmarkStart w:id="30" w:name="_Toc49174018"/>
      <w:bookmarkStart w:id="31" w:name="_Toc54678975"/>
      <w:bookmarkStart w:id="32" w:name="_Toc56588823"/>
      <w:bookmarkStart w:id="33" w:name="_Toc57268902"/>
      <w:bookmarkStart w:id="34" w:name="_Toc57269190"/>
      <w:bookmarkStart w:id="35" w:name="_Toc70503427"/>
      <w:bookmarkEnd w:id="29"/>
      <w:r w:rsidRPr="004D3578">
        <w:t>2</w:t>
      </w:r>
      <w:r w:rsidRPr="004D3578">
        <w:tab/>
        <w:t>References</w:t>
      </w:r>
      <w:bookmarkEnd w:id="30"/>
      <w:bookmarkEnd w:id="31"/>
      <w:bookmarkEnd w:id="32"/>
      <w:bookmarkEnd w:id="33"/>
      <w:bookmarkEnd w:id="34"/>
      <w:bookmarkEnd w:id="35"/>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1"/>
      </w:pPr>
      <w:bookmarkStart w:id="36" w:name="definitions"/>
      <w:bookmarkStart w:id="37" w:name="_Toc49174019"/>
      <w:bookmarkStart w:id="38" w:name="_Toc54678976"/>
      <w:bookmarkStart w:id="39" w:name="_Toc56588824"/>
      <w:bookmarkStart w:id="40" w:name="_Toc57268903"/>
      <w:bookmarkStart w:id="41" w:name="_Toc57269191"/>
      <w:bookmarkStart w:id="42" w:name="_Toc70503428"/>
      <w:bookmarkEnd w:id="36"/>
      <w:r w:rsidRPr="004D3578">
        <w:t>3</w:t>
      </w:r>
      <w:r w:rsidRPr="004D3578">
        <w:tab/>
        <w:t>Definitions</w:t>
      </w:r>
      <w:r>
        <w:t xml:space="preserve"> of terms, symbols and abbreviations</w:t>
      </w:r>
      <w:bookmarkEnd w:id="37"/>
      <w:bookmarkEnd w:id="38"/>
      <w:bookmarkEnd w:id="39"/>
      <w:bookmarkEnd w:id="40"/>
      <w:bookmarkEnd w:id="41"/>
      <w:bookmarkEnd w:id="42"/>
    </w:p>
    <w:p w14:paraId="6654AFBC" w14:textId="77777777" w:rsidR="00A424CF" w:rsidRPr="004D3578" w:rsidRDefault="00A424CF" w:rsidP="00A424CF">
      <w:pPr>
        <w:pStyle w:val="2"/>
      </w:pPr>
      <w:bookmarkStart w:id="43" w:name="_Toc49174020"/>
      <w:bookmarkStart w:id="44" w:name="_Toc54678977"/>
      <w:bookmarkStart w:id="45" w:name="_Toc56588825"/>
      <w:bookmarkStart w:id="46" w:name="_Toc57268904"/>
      <w:bookmarkStart w:id="47" w:name="_Toc57269192"/>
      <w:bookmarkStart w:id="48" w:name="_Toc70503429"/>
      <w:r w:rsidRPr="004D3578">
        <w:t>3.1</w:t>
      </w:r>
      <w:r w:rsidRPr="004D3578">
        <w:tab/>
      </w:r>
      <w:r>
        <w:t>Terms</w:t>
      </w:r>
      <w:bookmarkEnd w:id="43"/>
      <w:bookmarkEnd w:id="44"/>
      <w:bookmarkEnd w:id="45"/>
      <w:bookmarkEnd w:id="46"/>
      <w:bookmarkEnd w:id="47"/>
      <w:bookmarkEnd w:id="48"/>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2"/>
      </w:pPr>
      <w:bookmarkStart w:id="49" w:name="_Toc49174021"/>
      <w:bookmarkStart w:id="50" w:name="_Toc54678978"/>
      <w:bookmarkStart w:id="51" w:name="_Toc56588826"/>
      <w:bookmarkStart w:id="52" w:name="_Toc57268905"/>
      <w:bookmarkStart w:id="53" w:name="_Toc57269193"/>
      <w:bookmarkStart w:id="54" w:name="_Toc70503430"/>
      <w:r w:rsidRPr="004D3578">
        <w:t>3.2</w:t>
      </w:r>
      <w:r w:rsidRPr="004D3578">
        <w:tab/>
        <w:t>Symbols</w:t>
      </w:r>
      <w:bookmarkEnd w:id="49"/>
      <w:bookmarkEnd w:id="50"/>
      <w:bookmarkEnd w:id="51"/>
      <w:bookmarkEnd w:id="52"/>
      <w:bookmarkEnd w:id="53"/>
      <w:bookmarkEnd w:id="54"/>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2"/>
      </w:pPr>
      <w:bookmarkStart w:id="55" w:name="_Toc49174022"/>
      <w:bookmarkStart w:id="56" w:name="_Toc54678979"/>
      <w:bookmarkStart w:id="57" w:name="_Toc56588827"/>
      <w:bookmarkStart w:id="58" w:name="_Toc57268906"/>
      <w:bookmarkStart w:id="59" w:name="_Toc57269194"/>
      <w:bookmarkStart w:id="60" w:name="_Toc70503431"/>
      <w:r w:rsidRPr="004D3578">
        <w:t>3.3</w:t>
      </w:r>
      <w:r w:rsidRPr="004D3578">
        <w:tab/>
        <w:t>Abbreviations</w:t>
      </w:r>
      <w:bookmarkEnd w:id="55"/>
      <w:bookmarkEnd w:id="56"/>
      <w:bookmarkEnd w:id="57"/>
      <w:bookmarkEnd w:id="58"/>
      <w:bookmarkEnd w:id="59"/>
      <w:bookmarkEnd w:id="60"/>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1"/>
      </w:pPr>
      <w:bookmarkStart w:id="61" w:name="clause4"/>
      <w:bookmarkStart w:id="62" w:name="_Toc49174023"/>
      <w:bookmarkStart w:id="63" w:name="_Toc54678980"/>
      <w:bookmarkStart w:id="64" w:name="_Toc56588828"/>
      <w:bookmarkStart w:id="65" w:name="_Toc57268907"/>
      <w:bookmarkStart w:id="66" w:name="_Toc57269195"/>
      <w:bookmarkStart w:id="67" w:name="_Toc70503432"/>
      <w:bookmarkEnd w:id="61"/>
      <w:r w:rsidRPr="004D3578">
        <w:t>4</w:t>
      </w:r>
      <w:r w:rsidRPr="004D3578">
        <w:tab/>
      </w:r>
      <w:r>
        <w:t>Architecture Assumptions</w:t>
      </w:r>
      <w:bookmarkEnd w:id="62"/>
      <w:bookmarkEnd w:id="63"/>
      <w:bookmarkEnd w:id="64"/>
      <w:bookmarkEnd w:id="65"/>
      <w:bookmarkEnd w:id="66"/>
      <w:bookmarkEnd w:id="67"/>
    </w:p>
    <w:p w14:paraId="2B287962" w14:textId="77777777" w:rsidR="00A424CF" w:rsidRDefault="00A424CF" w:rsidP="00A424CF">
      <w:pPr>
        <w:pStyle w:val="1"/>
      </w:pPr>
      <w:bookmarkStart w:id="68" w:name="_Toc503272506"/>
      <w:bookmarkStart w:id="69" w:name="_Toc49174024"/>
      <w:bookmarkStart w:id="70" w:name="_Toc54678981"/>
      <w:bookmarkStart w:id="71" w:name="_Toc56588829"/>
      <w:bookmarkStart w:id="72" w:name="_Toc57268908"/>
      <w:bookmarkStart w:id="73" w:name="_Toc57269196"/>
      <w:bookmarkStart w:id="74" w:name="_Toc70503433"/>
      <w:r>
        <w:t>5</w:t>
      </w:r>
      <w:r>
        <w:tab/>
        <w:t>Key Issues</w:t>
      </w:r>
      <w:bookmarkEnd w:id="68"/>
      <w:bookmarkEnd w:id="69"/>
      <w:bookmarkEnd w:id="70"/>
      <w:bookmarkEnd w:id="71"/>
      <w:bookmarkEnd w:id="72"/>
      <w:bookmarkEnd w:id="73"/>
      <w:bookmarkEnd w:id="74"/>
    </w:p>
    <w:p w14:paraId="4AC55E5F" w14:textId="77777777" w:rsidR="0033209E" w:rsidRDefault="0033209E" w:rsidP="0033209E">
      <w:pPr>
        <w:pStyle w:val="2"/>
      </w:pPr>
      <w:bookmarkStart w:id="75" w:name="_Toc56588830"/>
      <w:bookmarkStart w:id="76" w:name="_Toc57268909"/>
      <w:bookmarkStart w:id="77" w:name="_Toc57269197"/>
      <w:bookmarkStart w:id="78" w:name="_Toc70503434"/>
      <w:r>
        <w:t>5.1</w:t>
      </w:r>
      <w:r>
        <w:tab/>
        <w:t>Key issue #1: Routing of IMS traffic via a localized UPF</w:t>
      </w:r>
      <w:bookmarkEnd w:id="75"/>
      <w:bookmarkEnd w:id="76"/>
      <w:bookmarkEnd w:id="77"/>
      <w:bookmarkEnd w:id="78"/>
    </w:p>
    <w:p w14:paraId="10C23E14" w14:textId="77777777" w:rsidR="0033209E" w:rsidRDefault="0033209E" w:rsidP="0033209E">
      <w:pPr>
        <w:pStyle w:val="3"/>
      </w:pPr>
      <w:bookmarkStart w:id="79" w:name="_Toc56588831"/>
      <w:bookmarkStart w:id="80" w:name="_Toc57268910"/>
      <w:bookmarkStart w:id="81" w:name="_Toc57269198"/>
      <w:bookmarkStart w:id="82" w:name="_Toc70503435"/>
      <w:r>
        <w:t>5.1.1</w:t>
      </w:r>
      <w:r>
        <w:tab/>
        <w:t>Description</w:t>
      </w:r>
      <w:bookmarkEnd w:id="79"/>
      <w:bookmarkEnd w:id="80"/>
      <w:bookmarkEnd w:id="81"/>
      <w:bookmarkEnd w:id="82"/>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3"/>
      </w:pPr>
      <w:bookmarkStart w:id="83" w:name="_Toc56588832"/>
      <w:bookmarkStart w:id="84" w:name="_Toc57268911"/>
      <w:bookmarkStart w:id="85" w:name="_Toc57269199"/>
      <w:bookmarkStart w:id="86" w:name="_Toc70503436"/>
      <w:r>
        <w:t>5.1.2</w:t>
      </w:r>
      <w:r>
        <w:tab/>
        <w:t>Requirements</w:t>
      </w:r>
      <w:bookmarkEnd w:id="83"/>
      <w:bookmarkEnd w:id="84"/>
      <w:bookmarkEnd w:id="85"/>
      <w:bookmarkEnd w:id="86"/>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2"/>
      </w:pPr>
      <w:bookmarkStart w:id="87" w:name="_Toc56588833"/>
      <w:bookmarkStart w:id="88" w:name="_Toc57268912"/>
      <w:bookmarkStart w:id="89" w:name="_Toc57269200"/>
      <w:bookmarkStart w:id="90" w:name="_Toc503272507"/>
      <w:bookmarkStart w:id="91" w:name="_Toc49174025"/>
      <w:bookmarkStart w:id="92" w:name="_Toc54678982"/>
      <w:bookmarkStart w:id="93" w:name="_Toc70503437"/>
      <w:r>
        <w:t>5.2</w:t>
      </w:r>
      <w:r>
        <w:tab/>
        <w:t>Key issue #2: How can IMS utilize services provided by 5GC NFs other than PCF</w:t>
      </w:r>
      <w:bookmarkEnd w:id="87"/>
      <w:bookmarkEnd w:id="88"/>
      <w:bookmarkEnd w:id="89"/>
      <w:bookmarkEnd w:id="93"/>
    </w:p>
    <w:p w14:paraId="41735096" w14:textId="77777777" w:rsidR="00E0265E" w:rsidRDefault="00E0265E" w:rsidP="00E0265E">
      <w:pPr>
        <w:pStyle w:val="3"/>
      </w:pPr>
      <w:bookmarkStart w:id="94" w:name="_Toc56588834"/>
      <w:bookmarkStart w:id="95" w:name="_Toc57268913"/>
      <w:bookmarkStart w:id="96" w:name="_Toc57269201"/>
      <w:bookmarkStart w:id="97" w:name="_Toc70503438"/>
      <w:r>
        <w:t>5.2.1</w:t>
      </w:r>
      <w:r>
        <w:tab/>
        <w:t>Description</w:t>
      </w:r>
      <w:bookmarkEnd w:id="94"/>
      <w:bookmarkEnd w:id="95"/>
      <w:bookmarkEnd w:id="96"/>
      <w:bookmarkEnd w:id="97"/>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3"/>
      </w:pPr>
      <w:bookmarkStart w:id="98" w:name="_Toc56588835"/>
      <w:bookmarkStart w:id="99" w:name="_Toc57268914"/>
      <w:bookmarkStart w:id="100" w:name="_Toc57269202"/>
      <w:bookmarkStart w:id="101" w:name="_Toc70503439"/>
      <w:r>
        <w:t>5.2.2</w:t>
      </w:r>
      <w:r>
        <w:tab/>
        <w:t>Requirements</w:t>
      </w:r>
      <w:bookmarkEnd w:id="98"/>
      <w:bookmarkEnd w:id="99"/>
      <w:bookmarkEnd w:id="100"/>
      <w:bookmarkEnd w:id="101"/>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 xml:space="preserve">How to determine the UE location in IMS entities with service operations (e.g. determination of the visited PLMN ID in case of Home-Routed </w:t>
      </w:r>
      <w:proofErr w:type="spellStart"/>
      <w:r>
        <w:rPr>
          <w:lang w:eastAsia="zh-CN"/>
        </w:rPr>
        <w:t>VoLTE</w:t>
      </w:r>
      <w:proofErr w:type="spellEnd"/>
      <w:r>
        <w:rPr>
          <w:lang w:eastAsia="zh-CN"/>
        </w:rPr>
        <w:t xml:space="preserve"> roaming).</w:t>
      </w:r>
    </w:p>
    <w:p w14:paraId="0E381366" w14:textId="77777777" w:rsidR="00A424CF" w:rsidRDefault="00A424CF" w:rsidP="00A424CF">
      <w:pPr>
        <w:pStyle w:val="2"/>
      </w:pPr>
      <w:bookmarkStart w:id="102" w:name="_Toc56588836"/>
      <w:bookmarkStart w:id="103" w:name="_Toc57268915"/>
      <w:bookmarkStart w:id="104" w:name="_Toc57269203"/>
      <w:bookmarkStart w:id="105" w:name="_Toc70503440"/>
      <w:proofErr w:type="gramStart"/>
      <w:r>
        <w:lastRenderedPageBreak/>
        <w:t>5.x</w:t>
      </w:r>
      <w:proofErr w:type="gramEnd"/>
      <w:r>
        <w:tab/>
        <w:t>Key issue #X: &lt;Key Issue Title&gt;</w:t>
      </w:r>
      <w:bookmarkEnd w:id="90"/>
      <w:bookmarkEnd w:id="91"/>
      <w:bookmarkEnd w:id="92"/>
      <w:bookmarkEnd w:id="102"/>
      <w:bookmarkEnd w:id="103"/>
      <w:bookmarkEnd w:id="104"/>
      <w:bookmarkEnd w:id="105"/>
    </w:p>
    <w:p w14:paraId="184CFB96" w14:textId="77777777" w:rsidR="00A424CF" w:rsidRDefault="00A424CF" w:rsidP="00A424CF">
      <w:pPr>
        <w:pStyle w:val="3"/>
      </w:pPr>
      <w:bookmarkStart w:id="106" w:name="_Toc503272508"/>
      <w:bookmarkStart w:id="107" w:name="_Toc49174026"/>
      <w:bookmarkStart w:id="108" w:name="_Toc54678983"/>
      <w:bookmarkStart w:id="109" w:name="_Toc56588837"/>
      <w:bookmarkStart w:id="110" w:name="_Toc57268916"/>
      <w:bookmarkStart w:id="111" w:name="_Toc57269204"/>
      <w:bookmarkStart w:id="112" w:name="_Toc70503441"/>
      <w:proofErr w:type="gramStart"/>
      <w:r>
        <w:t>5.x.1</w:t>
      </w:r>
      <w:proofErr w:type="gramEnd"/>
      <w:r>
        <w:tab/>
        <w:t>Description</w:t>
      </w:r>
      <w:bookmarkEnd w:id="106"/>
      <w:bookmarkEnd w:id="107"/>
      <w:bookmarkEnd w:id="108"/>
      <w:bookmarkEnd w:id="109"/>
      <w:bookmarkEnd w:id="110"/>
      <w:bookmarkEnd w:id="111"/>
      <w:bookmarkEnd w:id="112"/>
    </w:p>
    <w:p w14:paraId="5C5C6090" w14:textId="77777777" w:rsidR="00A424CF" w:rsidRDefault="00A424CF" w:rsidP="00A424CF">
      <w:pPr>
        <w:pStyle w:val="3"/>
      </w:pPr>
      <w:bookmarkStart w:id="113" w:name="_Toc503272509"/>
      <w:bookmarkStart w:id="114" w:name="_Toc49174027"/>
      <w:bookmarkStart w:id="115" w:name="_Toc54678984"/>
      <w:bookmarkStart w:id="116" w:name="_Toc56588838"/>
      <w:bookmarkStart w:id="117" w:name="_Toc57268917"/>
      <w:bookmarkStart w:id="118" w:name="_Toc57269205"/>
      <w:bookmarkStart w:id="119" w:name="_Toc70503442"/>
      <w:proofErr w:type="gramStart"/>
      <w:r>
        <w:t>5.x.2</w:t>
      </w:r>
      <w:proofErr w:type="gramEnd"/>
      <w:r>
        <w:tab/>
        <w:t>Requirements</w:t>
      </w:r>
      <w:bookmarkEnd w:id="113"/>
      <w:bookmarkEnd w:id="114"/>
      <w:bookmarkEnd w:id="115"/>
      <w:bookmarkEnd w:id="116"/>
      <w:bookmarkEnd w:id="117"/>
      <w:bookmarkEnd w:id="118"/>
      <w:bookmarkEnd w:id="119"/>
    </w:p>
    <w:p w14:paraId="5EF1618E" w14:textId="77777777" w:rsidR="00A424CF" w:rsidRDefault="00A424CF" w:rsidP="00A424CF">
      <w:pPr>
        <w:pStyle w:val="1"/>
      </w:pPr>
      <w:bookmarkStart w:id="120" w:name="_Toc503272510"/>
      <w:bookmarkStart w:id="121" w:name="_Toc49174028"/>
      <w:bookmarkStart w:id="122" w:name="_Toc54678985"/>
      <w:bookmarkStart w:id="123" w:name="_Toc56588839"/>
      <w:bookmarkStart w:id="124" w:name="_Toc57268918"/>
      <w:bookmarkStart w:id="125" w:name="_Toc57269206"/>
      <w:bookmarkStart w:id="126" w:name="_Toc70503443"/>
      <w:r>
        <w:t>6</w:t>
      </w:r>
      <w:r>
        <w:tab/>
        <w:t>Solutions</w:t>
      </w:r>
      <w:bookmarkEnd w:id="120"/>
      <w:bookmarkEnd w:id="121"/>
      <w:bookmarkEnd w:id="122"/>
      <w:bookmarkEnd w:id="123"/>
      <w:bookmarkEnd w:id="124"/>
      <w:bookmarkEnd w:id="125"/>
      <w:bookmarkEnd w:id="126"/>
    </w:p>
    <w:p w14:paraId="6D387E58" w14:textId="77777777" w:rsidR="004F1E13" w:rsidRDefault="004F1E13" w:rsidP="004F1E13">
      <w:pPr>
        <w:pStyle w:val="2"/>
      </w:pPr>
      <w:bookmarkStart w:id="127" w:name="_Toc56588840"/>
      <w:bookmarkStart w:id="128" w:name="_Toc57268919"/>
      <w:bookmarkStart w:id="129" w:name="_Toc57269207"/>
      <w:bookmarkStart w:id="130" w:name="_Toc503272511"/>
      <w:bookmarkStart w:id="131" w:name="_Toc49174029"/>
      <w:bookmarkStart w:id="132" w:name="_Toc54678986"/>
      <w:bookmarkStart w:id="133" w:name="_Toc70503444"/>
      <w:r>
        <w:t>6.</w:t>
      </w:r>
      <w:r w:rsidR="00C323D7">
        <w:t>1</w:t>
      </w:r>
      <w:r>
        <w:tab/>
        <w:t>Solution #</w:t>
      </w:r>
      <w:r w:rsidR="00C323D7">
        <w:t>1</w:t>
      </w:r>
      <w:r>
        <w:t>: Conveying UPF FQDN to IMS nodes</w:t>
      </w:r>
      <w:bookmarkEnd w:id="127"/>
      <w:bookmarkEnd w:id="128"/>
      <w:bookmarkEnd w:id="129"/>
      <w:bookmarkEnd w:id="133"/>
    </w:p>
    <w:p w14:paraId="2B53D62E" w14:textId="77777777" w:rsidR="004F1E13" w:rsidRDefault="004F1E13" w:rsidP="004F1E13">
      <w:pPr>
        <w:pStyle w:val="3"/>
      </w:pPr>
      <w:bookmarkStart w:id="134" w:name="_Toc56588841"/>
      <w:bookmarkStart w:id="135" w:name="_Toc57268920"/>
      <w:bookmarkStart w:id="136" w:name="_Toc57269208"/>
      <w:bookmarkStart w:id="137" w:name="_Toc70503445"/>
      <w:r>
        <w:t>6.</w:t>
      </w:r>
      <w:r w:rsidR="00C323D7">
        <w:t>1</w:t>
      </w:r>
      <w:r>
        <w:t>.1</w:t>
      </w:r>
      <w:r>
        <w:tab/>
        <w:t>Description</w:t>
      </w:r>
      <w:bookmarkEnd w:id="134"/>
      <w:bookmarkEnd w:id="135"/>
      <w:bookmarkEnd w:id="136"/>
      <w:bookmarkEnd w:id="137"/>
    </w:p>
    <w:p w14:paraId="4A4C5EE1" w14:textId="77777777" w:rsidR="004F1E13" w:rsidRDefault="004F1E13" w:rsidP="004F1E13">
      <w:r>
        <w:t>This is a solution to key issue #</w:t>
      </w:r>
      <w:r w:rsidR="00C323D7">
        <w:t>1.</w:t>
      </w:r>
    </w:p>
    <w:p w14:paraId="6EE0B21B" w14:textId="5596418C"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w:t>
      </w:r>
      <w:proofErr w:type="spellStart"/>
      <w:r w:rsidR="00F860E6">
        <w:t>Cx</w:t>
      </w:r>
      <w:proofErr w:type="spellEnd"/>
      <w:r w:rsidR="00F860E6">
        <w:t xml:space="preserve"> when an S-CSCF registers. The UPF FQDN (or "user-plane-locality" or voice-media-locality") is then conveyed from S-CSCF via SIP to the BGCF.</w:t>
      </w:r>
    </w:p>
    <w:p w14:paraId="416D0BAD" w14:textId="77777777" w:rsidR="00F860E6" w:rsidRDefault="00F860E6" w:rsidP="00F860E6">
      <w:r>
        <w:t>When the BGCF determines that selection of an MGCF close to the actual UPF is required, it makes use of the conveyed UPF FQDN (or "user-plane-locality" or voice-media-locality") and maps it based on a locally configured mapping table to the optimal MGCF.</w:t>
      </w:r>
    </w:p>
    <w:p w14:paraId="3D1DA3E1" w14:textId="5B2A9E2E"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t>) the optimal MRF for the actual UPF.</w:t>
      </w:r>
    </w:p>
    <w:p w14:paraId="3524C222" w14:textId="77777777" w:rsidR="004F1E13" w:rsidRDefault="004F1E13" w:rsidP="004F1E13">
      <w:pPr>
        <w:pStyle w:val="3"/>
      </w:pPr>
      <w:bookmarkStart w:id="138" w:name="_Toc56588842"/>
      <w:bookmarkStart w:id="139" w:name="_Toc57268921"/>
      <w:bookmarkStart w:id="140" w:name="_Toc57269209"/>
      <w:bookmarkStart w:id="141" w:name="_Toc70503446"/>
      <w:r>
        <w:t>6.</w:t>
      </w:r>
      <w:r w:rsidR="003A41F0">
        <w:t>1</w:t>
      </w:r>
      <w:r>
        <w:t>.2</w:t>
      </w:r>
      <w:r>
        <w:tab/>
        <w:t>Impacts on existing nodes and functions</w:t>
      </w:r>
      <w:bookmarkEnd w:id="138"/>
      <w:bookmarkEnd w:id="139"/>
      <w:bookmarkEnd w:id="140"/>
      <w:bookmarkEnd w:id="141"/>
    </w:p>
    <w:p w14:paraId="5E38728F" w14:textId="77777777" w:rsidR="004F1E13" w:rsidRDefault="004F1E13" w:rsidP="004F1E13">
      <w:pPr>
        <w:pStyle w:val="4"/>
      </w:pPr>
      <w:bookmarkStart w:id="142" w:name="_Toc56588843"/>
      <w:bookmarkStart w:id="143" w:name="_Toc57268922"/>
      <w:bookmarkStart w:id="144" w:name="_Toc57269210"/>
      <w:bookmarkStart w:id="145" w:name="_Toc70503447"/>
      <w:r>
        <w:t>6.</w:t>
      </w:r>
      <w:r w:rsidR="003A41F0">
        <w:t>1</w:t>
      </w:r>
      <w:r>
        <w:t>.2.1</w:t>
      </w:r>
      <w:r>
        <w:tab/>
        <w:t>SMF</w:t>
      </w:r>
      <w:bookmarkEnd w:id="142"/>
      <w:bookmarkEnd w:id="143"/>
      <w:bookmarkEnd w:id="144"/>
      <w:bookmarkEnd w:id="145"/>
    </w:p>
    <w:p w14:paraId="368FBA7B" w14:textId="77777777" w:rsidR="004F1E13" w:rsidRDefault="004F1E13" w:rsidP="004F1E13">
      <w:r>
        <w:t xml:space="preserve">When the SMF makes use of the </w:t>
      </w:r>
      <w:proofErr w:type="spellStart"/>
      <w:r>
        <w:t>Nudm_UECM_registration</w:t>
      </w:r>
      <w:proofErr w:type="spellEnd"/>
      <w:r>
        <w:t xml:space="preserve"> service operation to register for the IMS PDU session at the UDM, it needs to convey the actual UPF FQDN (or "user-plane-locality" or voice-media-locality") to the UDM.</w:t>
      </w:r>
    </w:p>
    <w:p w14:paraId="42F1D50E" w14:textId="77777777" w:rsidR="004F1E13" w:rsidRDefault="004F1E13" w:rsidP="004F1E13">
      <w:pPr>
        <w:pStyle w:val="4"/>
      </w:pPr>
      <w:bookmarkStart w:id="146" w:name="_Toc56588844"/>
      <w:bookmarkStart w:id="147" w:name="_Toc57268923"/>
      <w:bookmarkStart w:id="148" w:name="_Toc57269211"/>
      <w:bookmarkStart w:id="149" w:name="_Toc70503448"/>
      <w:r>
        <w:t>6.</w:t>
      </w:r>
      <w:r w:rsidR="003A41F0">
        <w:t>1</w:t>
      </w:r>
      <w:r>
        <w:t>.2.2</w:t>
      </w:r>
      <w:r>
        <w:tab/>
        <w:t>UDM</w:t>
      </w:r>
      <w:bookmarkEnd w:id="146"/>
      <w:bookmarkEnd w:id="147"/>
      <w:bookmarkEnd w:id="148"/>
      <w:bookmarkEnd w:id="149"/>
    </w:p>
    <w:p w14:paraId="528741CB" w14:textId="77777777" w:rsidR="004F1E13" w:rsidRDefault="004F1E13" w:rsidP="004F1E13">
      <w:r>
        <w:t xml:space="preserve">When the UDM receives the actual UPF FQDN (or "user-plane-locality" or voice-media-locality") within the </w:t>
      </w:r>
      <w:proofErr w:type="spellStart"/>
      <w:r>
        <w:t>Nudm_UECM_registration</w:t>
      </w:r>
      <w:proofErr w:type="spellEnd"/>
      <w:r>
        <w:t xml:space="preserve"> service operation, it needs to store the UPF FQDN (or "user-plane-locality" or voice-media-locality") as part of the </w:t>
      </w:r>
      <w:proofErr w:type="spellStart"/>
      <w:r>
        <w:t>SmfRegistration</w:t>
      </w:r>
      <w:proofErr w:type="spellEnd"/>
      <w:r>
        <w:t xml:space="preserve"> in the UDR.</w:t>
      </w:r>
    </w:p>
    <w:p w14:paraId="29F3DC11" w14:textId="77777777" w:rsidR="004F1E13" w:rsidRDefault="004F1E13" w:rsidP="004F1E13">
      <w:pPr>
        <w:pStyle w:val="4"/>
      </w:pPr>
      <w:bookmarkStart w:id="150" w:name="_Toc56588845"/>
      <w:bookmarkStart w:id="151" w:name="_Toc57268924"/>
      <w:bookmarkStart w:id="152" w:name="_Toc57269212"/>
      <w:bookmarkStart w:id="153" w:name="_Toc70503449"/>
      <w:r>
        <w:t>6.</w:t>
      </w:r>
      <w:r w:rsidR="003A41F0">
        <w:t>1</w:t>
      </w:r>
      <w:r>
        <w:t>.2.3</w:t>
      </w:r>
      <w:r>
        <w:tab/>
        <w:t>UDR</w:t>
      </w:r>
      <w:bookmarkEnd w:id="150"/>
      <w:bookmarkEnd w:id="151"/>
      <w:bookmarkEnd w:id="152"/>
      <w:bookmarkEnd w:id="153"/>
    </w:p>
    <w:p w14:paraId="0B4E516B" w14:textId="77777777" w:rsidR="004F1E13" w:rsidRDefault="004F1E13" w:rsidP="004F1E13">
      <w:r>
        <w:t xml:space="preserve">When the UDM makes use of the </w:t>
      </w:r>
      <w:proofErr w:type="spellStart"/>
      <w:r>
        <w:t>Nudr_DR_Create</w:t>
      </w:r>
      <w:proofErr w:type="spellEnd"/>
      <w:r>
        <w:t xml:space="preserve"> service operation to store the SMF registration for the IMS PDU session, it needs to store the received UPF FQDN (or "user-plane-locality" or voice-media-locality").</w:t>
      </w:r>
    </w:p>
    <w:p w14:paraId="56963629" w14:textId="77777777" w:rsidR="004F1E13" w:rsidRDefault="004F1E13" w:rsidP="004F1E13">
      <w:r>
        <w:t xml:space="preserve">When the HSS makes use of the </w:t>
      </w:r>
      <w:proofErr w:type="spellStart"/>
      <w:r>
        <w:t>Nudr_DR_Query</w:t>
      </w:r>
      <w:proofErr w:type="spellEnd"/>
      <w:r>
        <w:t xml:space="preserve"> service operation to retrieve SMF registration for the IMS PDU session, the UDR needs to respond with the </w:t>
      </w:r>
      <w:proofErr w:type="spellStart"/>
      <w:r>
        <w:t>SmfRegistration</w:t>
      </w:r>
      <w:proofErr w:type="spellEnd"/>
      <w:r>
        <w:t xml:space="preserve"> including the stored UPF FQDN (or "user-plane-locality" or voice-media-locality").</w:t>
      </w:r>
    </w:p>
    <w:p w14:paraId="5BA896E3" w14:textId="77777777" w:rsidR="004F1E13" w:rsidRDefault="004F1E13" w:rsidP="004F1E13">
      <w:pPr>
        <w:pStyle w:val="4"/>
      </w:pPr>
      <w:bookmarkStart w:id="154" w:name="_Toc56588846"/>
      <w:bookmarkStart w:id="155" w:name="_Toc57268925"/>
      <w:bookmarkStart w:id="156" w:name="_Toc57269213"/>
      <w:bookmarkStart w:id="157" w:name="_Toc70503450"/>
      <w:r>
        <w:t>6.</w:t>
      </w:r>
      <w:r w:rsidR="003A41F0">
        <w:t>1</w:t>
      </w:r>
      <w:r>
        <w:t>.2.4</w:t>
      </w:r>
      <w:r>
        <w:tab/>
        <w:t>HSS</w:t>
      </w:r>
      <w:bookmarkEnd w:id="154"/>
      <w:bookmarkEnd w:id="155"/>
      <w:bookmarkEnd w:id="156"/>
      <w:bookmarkEnd w:id="157"/>
    </w:p>
    <w:p w14:paraId="6DB1740E" w14:textId="0D032E38" w:rsidR="004F1E13" w:rsidRDefault="004F1E13" w:rsidP="004F1E13">
      <w:r>
        <w:t xml:space="preserve">When the HSS receives a </w:t>
      </w:r>
      <w:r w:rsidR="00CC7E09">
        <w:t xml:space="preserve">registration request from the S-CSCF or a </w:t>
      </w:r>
      <w:r>
        <w:t xml:space="preserve">request from the IMS-AS to provide the UPF FQDN (or "user-plane-locality" or voice-media-locality"), in needs to make use of the </w:t>
      </w:r>
      <w:proofErr w:type="spellStart"/>
      <w:r>
        <w:t>Nudr_DR_Query</w:t>
      </w:r>
      <w:proofErr w:type="spellEnd"/>
      <w:r>
        <w:t xml:space="preserve"> service </w:t>
      </w:r>
      <w:r>
        <w:lastRenderedPageBreak/>
        <w:t xml:space="preserve">operation to retrieve the UPF FQDN (or "user-plane-locality" or voice-media-locality") from the UDR as part of the </w:t>
      </w:r>
      <w:proofErr w:type="spellStart"/>
      <w:r>
        <w:t>SmfRegistration</w:t>
      </w:r>
      <w:proofErr w:type="spellEnd"/>
      <w:r>
        <w:t xml:space="preserve"> for the IMS PDU session, and return the retrieved UPF FQDN (or "user-plane-locality" or voice-media-locality") to the IMS-AS or S-CSCF.</w:t>
      </w:r>
    </w:p>
    <w:p w14:paraId="4BBE2503" w14:textId="03756D05" w:rsidR="004F1E13" w:rsidRDefault="004F1E13" w:rsidP="004F1E13">
      <w:pPr>
        <w:pStyle w:val="4"/>
      </w:pPr>
      <w:bookmarkStart w:id="158" w:name="_Toc56588847"/>
      <w:bookmarkStart w:id="159" w:name="_Toc57268926"/>
      <w:bookmarkStart w:id="160" w:name="_Toc57269214"/>
      <w:bookmarkStart w:id="161" w:name="_Toc70503451"/>
      <w:r>
        <w:t>6.</w:t>
      </w:r>
      <w:r w:rsidR="003A41F0">
        <w:t>1</w:t>
      </w:r>
      <w:r>
        <w:t>.2.5</w:t>
      </w:r>
      <w:r>
        <w:tab/>
        <w:t>S-CSCF</w:t>
      </w:r>
      <w:bookmarkEnd w:id="158"/>
      <w:bookmarkEnd w:id="159"/>
      <w:bookmarkEnd w:id="160"/>
      <w:bookmarkEnd w:id="161"/>
    </w:p>
    <w:p w14:paraId="589EBB88" w14:textId="3852D3E4" w:rsidR="004F1E13" w:rsidRDefault="00CC7E09" w:rsidP="004F1E13">
      <w:r>
        <w:t>The S-CSCF forwards the received</w:t>
      </w:r>
      <w:r w:rsidR="004F1E13">
        <w:t xml:space="preserve"> UPF FQDN (or "user-plane-locality" or voice-media-locality") </w:t>
      </w:r>
      <w:r>
        <w:t>to the BGCF.</w:t>
      </w:r>
    </w:p>
    <w:p w14:paraId="255A9744" w14:textId="77777777" w:rsidR="004C3F1E" w:rsidRDefault="004C3F1E" w:rsidP="004C3F1E">
      <w:pPr>
        <w:pStyle w:val="4"/>
      </w:pPr>
      <w:bookmarkStart w:id="162" w:name="_Toc70503452"/>
      <w:r>
        <w:t>6.1.2.6</w:t>
      </w:r>
      <w:r>
        <w:tab/>
        <w:t>BGCF</w:t>
      </w:r>
      <w:bookmarkEnd w:id="162"/>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4"/>
      </w:pPr>
      <w:bookmarkStart w:id="163" w:name="_Toc70503453"/>
      <w:r>
        <w:t>6.1.2.7</w:t>
      </w:r>
      <w:r>
        <w:tab/>
        <w:t>IMS-AS</w:t>
      </w:r>
      <w:bookmarkEnd w:id="163"/>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2"/>
      </w:pPr>
      <w:bookmarkStart w:id="164" w:name="_Toc56588848"/>
      <w:bookmarkStart w:id="165" w:name="_Toc57268927"/>
      <w:bookmarkStart w:id="166" w:name="_Toc57269215"/>
      <w:bookmarkStart w:id="167" w:name="_Toc70503454"/>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7"/>
    </w:p>
    <w:p w14:paraId="2E75263E" w14:textId="77777777" w:rsidR="00563295" w:rsidRPr="00D9305B" w:rsidRDefault="00563295" w:rsidP="00563295">
      <w:pPr>
        <w:pStyle w:val="3"/>
      </w:pPr>
      <w:bookmarkStart w:id="168" w:name="_Toc3469576"/>
      <w:bookmarkStart w:id="169" w:name="_Toc25656868"/>
      <w:bookmarkStart w:id="170" w:name="_Toc26287119"/>
      <w:bookmarkStart w:id="171" w:name="_Toc27897883"/>
      <w:bookmarkStart w:id="172" w:name="_Toc70503455"/>
      <w:r>
        <w:t>6.</w:t>
      </w:r>
      <w:r w:rsidR="001B1DE0">
        <w:t>2</w:t>
      </w:r>
      <w:r w:rsidRPr="00D9305B">
        <w:t>.1</w:t>
      </w:r>
      <w:r w:rsidRPr="00D9305B">
        <w:tab/>
        <w:t>Description</w:t>
      </w:r>
      <w:bookmarkEnd w:id="168"/>
      <w:bookmarkEnd w:id="169"/>
      <w:bookmarkEnd w:id="170"/>
      <w:bookmarkEnd w:id="171"/>
      <w:bookmarkEnd w:id="172"/>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等线" w:hAnsi="Times New Roman"/>
          <w:lang w:eastAsia="en-US"/>
        </w:rPr>
      </w:pPr>
      <w:r w:rsidRPr="000A5CA2">
        <w:rPr>
          <w:rFonts w:ascii="Times New Roman" w:eastAsia="等线" w:hAnsi="Times New Roman"/>
          <w:lang w:eastAsia="en-US"/>
        </w:rPr>
        <w:object w:dxaOrig="12735" w:dyaOrig="14596" w14:anchorId="2A837A13">
          <v:shape id="_x0000_i1027" type="#_x0000_t75" style="width:427.15pt;height:489.5pt" o:ole="">
            <v:imagedata r:id="rId11" o:title=""/>
          </v:shape>
          <o:OLEObject Type="Embed" ProgID="Visio.Drawing.15" ShapeID="_x0000_i1027" DrawAspect="Content" ObjectID="_1681116352"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32A5C9BC" w14:textId="77777777" w:rsidR="00563295" w:rsidRPr="0016342D" w:rsidRDefault="00563295" w:rsidP="00563295">
      <w:pPr>
        <w:pStyle w:val="EditorsNote"/>
        <w:rPr>
          <w:lang w:eastAsia="zh-CN"/>
        </w:rPr>
      </w:pPr>
      <w:r w:rsidRPr="00D9305B">
        <w:rPr>
          <w:lang w:eastAsia="ko-KR"/>
        </w:rPr>
        <w:t>Editor's note:</w:t>
      </w:r>
      <w:r w:rsidRPr="00D9305B">
        <w:rPr>
          <w:lang w:eastAsia="ko-KR"/>
        </w:rPr>
        <w:tab/>
      </w:r>
      <w:r>
        <w:rPr>
          <w:lang w:eastAsia="ko-KR"/>
        </w:rPr>
        <w:t xml:space="preserve">If the solution is agreed, </w:t>
      </w:r>
      <w:proofErr w:type="spellStart"/>
      <w:r>
        <w:rPr>
          <w:lang w:eastAsia="ko-KR"/>
        </w:rPr>
        <w:t>Nhss</w:t>
      </w:r>
      <w:proofErr w:type="spellEnd"/>
      <w:r>
        <w:rPr>
          <w:lang w:eastAsia="ko-KR"/>
        </w:rPr>
        <w:t xml:space="preserve">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等线" w:hAnsi="Times New Roman"/>
          <w:lang w:eastAsia="en-US"/>
        </w:rPr>
        <w:object w:dxaOrig="7815" w:dyaOrig="3450" w14:anchorId="7D6AC28A">
          <v:shape id="_x0000_i1028" type="#_x0000_t75" style="width:391pt;height:172.45pt" o:ole="">
            <v:imagedata r:id="rId13" o:title=""/>
          </v:shape>
          <o:OLEObject Type="Embed" ProgID="Visio.Drawing.15" ShapeID="_x0000_i1028" DrawAspect="Content" ObjectID="_1681116353"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 xml:space="preserve">The P-CSCF invokes </w:t>
      </w:r>
      <w:proofErr w:type="spellStart"/>
      <w:r w:rsidR="00563295">
        <w:rPr>
          <w:lang w:eastAsia="zh-CN"/>
        </w:rPr>
        <w:t>Namf_EventExposure_Subscribe</w:t>
      </w:r>
      <w:proofErr w:type="spellEnd"/>
      <w:r w:rsidR="00563295">
        <w:rPr>
          <w:lang w:eastAsia="zh-CN"/>
        </w:rPr>
        <w:t xml:space="preserv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 xml:space="preserve">The </w:t>
      </w:r>
      <w:proofErr w:type="spellStart"/>
      <w:r>
        <w:rPr>
          <w:lang w:eastAsia="zh-CN"/>
        </w:rPr>
        <w:t>Namf_EventExposure</w:t>
      </w:r>
      <w:proofErr w:type="spellEnd"/>
      <w:r>
        <w:rPr>
          <w:lang w:eastAsia="zh-CN"/>
        </w:rPr>
        <w:t xml:space="preserv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 xml:space="preserve">When the UE location changes, the AMF invokes </w:t>
      </w:r>
      <w:proofErr w:type="spellStart"/>
      <w:r w:rsidR="00563295">
        <w:rPr>
          <w:lang w:eastAsia="zh-CN"/>
        </w:rPr>
        <w:t>Namf_EventExposure_Notify</w:t>
      </w:r>
      <w:proofErr w:type="spellEnd"/>
      <w:r w:rsidR="00563295">
        <w:rPr>
          <w:lang w:eastAsia="zh-CN"/>
        </w:rPr>
        <w:t xml:space="preserve"> to notify the P-CSCF of the UE location.</w:t>
      </w:r>
    </w:p>
    <w:p w14:paraId="0FB90B91" w14:textId="77777777" w:rsidR="00563295" w:rsidRPr="00D9305B" w:rsidRDefault="00563295" w:rsidP="00563295">
      <w:pPr>
        <w:rPr>
          <w:lang w:eastAsia="zh-CN"/>
        </w:rPr>
      </w:pPr>
      <w:r>
        <w:rPr>
          <w:lang w:eastAsia="zh-CN"/>
        </w:rPr>
        <w:t xml:space="preserve">When the UE moves from the old AMF to the new AMF, the S-CSCF receives notification from the UDM/HSS, and the S-CSCF notifies the P-CSCF of the new AMF address. The P-CSCF invokes </w:t>
      </w:r>
      <w:proofErr w:type="spellStart"/>
      <w:r>
        <w:rPr>
          <w:lang w:eastAsia="zh-CN"/>
        </w:rPr>
        <w:t>Namf_EventExposure_UnSubscribe</w:t>
      </w:r>
      <w:proofErr w:type="spellEnd"/>
      <w:r>
        <w:rPr>
          <w:lang w:eastAsia="zh-CN"/>
        </w:rPr>
        <w:t xml:space="preserve"> service operation on the old AMF to unsubscribe the event notification and invokes </w:t>
      </w:r>
      <w:proofErr w:type="spellStart"/>
      <w:r>
        <w:rPr>
          <w:lang w:eastAsia="zh-CN"/>
        </w:rPr>
        <w:t>Namf_EventExposure_Subscribe</w:t>
      </w:r>
      <w:proofErr w:type="spellEnd"/>
      <w:r>
        <w:rPr>
          <w:lang w:eastAsia="zh-CN"/>
        </w:rPr>
        <w:t xml:space="preserve"> service operation on the new AMF service as defined in clause 5.2.2 of the TS 23.502 [2].</w:t>
      </w:r>
    </w:p>
    <w:p w14:paraId="48FD7AB7" w14:textId="77777777" w:rsidR="00563295" w:rsidRDefault="00563295" w:rsidP="0056329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14:paraId="3F598B6F" w14:textId="77777777" w:rsidR="00563295" w:rsidRPr="00D9305B" w:rsidRDefault="00563295" w:rsidP="00563295">
      <w:pPr>
        <w:pStyle w:val="3"/>
      </w:pPr>
      <w:bookmarkStart w:id="173" w:name="_Toc3469577"/>
      <w:bookmarkStart w:id="174" w:name="_Toc25656869"/>
      <w:bookmarkStart w:id="175" w:name="_Toc26287120"/>
      <w:bookmarkStart w:id="176" w:name="_Toc27897884"/>
      <w:bookmarkStart w:id="177" w:name="_Toc70503456"/>
      <w:r>
        <w:t>6.</w:t>
      </w:r>
      <w:r w:rsidR="006562F5">
        <w:t>2</w:t>
      </w:r>
      <w:r w:rsidRPr="00D9305B">
        <w:t>.2</w:t>
      </w:r>
      <w:r w:rsidRPr="00D9305B">
        <w:tab/>
        <w:t>Impacts on existing nodes and functions</w:t>
      </w:r>
      <w:bookmarkEnd w:id="173"/>
      <w:bookmarkEnd w:id="174"/>
      <w:bookmarkEnd w:id="175"/>
      <w:bookmarkEnd w:id="176"/>
      <w:bookmarkEnd w:id="177"/>
    </w:p>
    <w:p w14:paraId="6946E9B4" w14:textId="77777777" w:rsidR="00563295" w:rsidRPr="00D9305B" w:rsidRDefault="00563295" w:rsidP="00563295">
      <w:pPr>
        <w:pStyle w:val="EditorsNote"/>
      </w:pPr>
      <w:r w:rsidRPr="00D9305B">
        <w:rPr>
          <w:lang w:eastAsia="ko-KR"/>
        </w:rPr>
        <w:t>Editor's note:</w:t>
      </w:r>
      <w:r w:rsidRPr="00D9305B">
        <w:rPr>
          <w:lang w:eastAsia="ko-KR"/>
        </w:rPr>
        <w:tab/>
      </w:r>
      <w:r w:rsidRPr="00D9305B">
        <w:t>This clause describes impacts to existing entities and interfaces.</w:t>
      </w:r>
    </w:p>
    <w:p w14:paraId="60808A10" w14:textId="77777777" w:rsidR="00563295" w:rsidRPr="00D9305B" w:rsidRDefault="00563295" w:rsidP="00563295">
      <w:pPr>
        <w:pStyle w:val="3"/>
      </w:pPr>
      <w:bookmarkStart w:id="178" w:name="_Toc3469578"/>
      <w:bookmarkStart w:id="179" w:name="_Toc25656870"/>
      <w:bookmarkStart w:id="180" w:name="_Toc26287121"/>
      <w:bookmarkStart w:id="181" w:name="_Toc27897885"/>
      <w:bookmarkStart w:id="182" w:name="_Toc70503457"/>
      <w:r>
        <w:lastRenderedPageBreak/>
        <w:t>6.</w:t>
      </w:r>
      <w:r w:rsidR="006562F5">
        <w:t>2</w:t>
      </w:r>
      <w:r w:rsidRPr="00D9305B">
        <w:t>.3</w:t>
      </w:r>
      <w:r w:rsidRPr="00D9305B">
        <w:tab/>
        <w:t>Solution Evaluation</w:t>
      </w:r>
      <w:bookmarkEnd w:id="178"/>
      <w:bookmarkEnd w:id="179"/>
      <w:bookmarkEnd w:id="180"/>
      <w:bookmarkEnd w:id="181"/>
      <w:bookmarkEnd w:id="182"/>
    </w:p>
    <w:p w14:paraId="3E3D6254" w14:textId="77777777" w:rsidR="00563295" w:rsidRPr="00563295" w:rsidRDefault="00563295" w:rsidP="00563295">
      <w:pPr>
        <w:pStyle w:val="EditorsNote"/>
      </w:pPr>
      <w:r w:rsidRPr="00D9305B">
        <w:rPr>
          <w:lang w:eastAsia="ko-KR"/>
        </w:rPr>
        <w:t>Editor's note:</w:t>
      </w:r>
      <w:r w:rsidRPr="00D9305B">
        <w:rPr>
          <w:lang w:eastAsia="ko-KR"/>
        </w:rPr>
        <w:tab/>
      </w:r>
      <w:r w:rsidRPr="00D9305B">
        <w:t>This clause provides an evaluation of the solution.</w:t>
      </w:r>
    </w:p>
    <w:p w14:paraId="33A07DFA" w14:textId="71918AAF" w:rsidR="001F4E53" w:rsidRDefault="001F4E53" w:rsidP="001F4E53">
      <w:pPr>
        <w:pStyle w:val="2"/>
      </w:pPr>
      <w:bookmarkStart w:id="183" w:name="_Toc70503458"/>
      <w:r>
        <w:t>6.3</w:t>
      </w:r>
      <w:r>
        <w:tab/>
        <w:t>Solution #3</w:t>
      </w:r>
      <w:r>
        <w:rPr>
          <w:lang w:eastAsia="zh-CN"/>
        </w:rPr>
        <w:t xml:space="preserve">: </w:t>
      </w:r>
      <w:r>
        <w:rPr>
          <w:lang w:eastAsia="ko-KR"/>
        </w:rPr>
        <w:t>P-CSCF directly communicates UDM</w:t>
      </w:r>
      <w:bookmarkEnd w:id="183"/>
    </w:p>
    <w:p w14:paraId="2F0DB624" w14:textId="40A1BB77" w:rsidR="001F4E53" w:rsidRDefault="001F4E53" w:rsidP="001F4E53">
      <w:pPr>
        <w:pStyle w:val="3"/>
      </w:pPr>
      <w:bookmarkStart w:id="184" w:name="_Toc70503459"/>
      <w:r>
        <w:t>6.3.1</w:t>
      </w:r>
      <w:r>
        <w:tab/>
        <w:t>Description</w:t>
      </w:r>
      <w:bookmarkEnd w:id="184"/>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等线"/>
          <w:lang w:eastAsia="en-US"/>
        </w:rPr>
        <w:object w:dxaOrig="7800" w:dyaOrig="3930" w14:anchorId="19E9A660">
          <v:shape id="_x0000_i1029" type="#_x0000_t75" style="width:390.15pt;height:195.9pt" o:ole="">
            <v:imagedata r:id="rId15" o:title=""/>
          </v:shape>
          <o:OLEObject Type="Embed" ProgID="Visio.Drawing.15" ShapeID="_x0000_i1029" DrawAspect="Content" ObjectID="_1681116354"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 xml:space="preserve">The P-CSCF invoke </w:t>
      </w:r>
      <w:proofErr w:type="spellStart"/>
      <w:r>
        <w:rPr>
          <w:lang w:eastAsia="zh-CN"/>
        </w:rPr>
        <w:t>Nnrf_NFDiscovery</w:t>
      </w:r>
      <w:proofErr w:type="spellEnd"/>
      <w:r>
        <w:rPr>
          <w:lang w:eastAsia="zh-CN"/>
        </w:rPr>
        <w:t xml:space="preserve">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 xml:space="preserve">The P-CSCF may invoke </w:t>
      </w:r>
      <w:proofErr w:type="spellStart"/>
      <w:r>
        <w:rPr>
          <w:lang w:eastAsia="zh-CN"/>
        </w:rPr>
        <w:t>Nudm_UECM</w:t>
      </w:r>
      <w:proofErr w:type="spellEnd"/>
      <w:r>
        <w:rPr>
          <w:lang w:eastAsia="zh-CN"/>
        </w:rPr>
        <w:t xml:space="preserve">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 xml:space="preserve">The P-CSCF may invoke </w:t>
      </w:r>
      <w:proofErr w:type="spellStart"/>
      <w:r>
        <w:rPr>
          <w:lang w:eastAsia="zh-CN"/>
        </w:rPr>
        <w:t>Nudm_SDM</w:t>
      </w:r>
      <w:proofErr w:type="spellEnd"/>
      <w:r>
        <w:rPr>
          <w:lang w:eastAsia="zh-CN"/>
        </w:rPr>
        <w:t xml:space="preserve">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 xml:space="preserve">The P-CSCF may invoke </w:t>
      </w:r>
      <w:proofErr w:type="spellStart"/>
      <w:r>
        <w:rPr>
          <w:lang w:eastAsia="zh-CN"/>
        </w:rPr>
        <w:t>Nudm_EventExposure</w:t>
      </w:r>
      <w:proofErr w:type="spellEnd"/>
      <w:r>
        <w:rPr>
          <w:lang w:eastAsia="zh-CN"/>
        </w:rPr>
        <w:t xml:space="preserve"> service towards the UDM to subscribe events of interest.</w:t>
      </w:r>
    </w:p>
    <w:p w14:paraId="047F4506" w14:textId="066575B8" w:rsidR="001F4E53" w:rsidRDefault="001F4E53" w:rsidP="001F4E53">
      <w:pPr>
        <w:pStyle w:val="3"/>
        <w:rPr>
          <w:lang w:eastAsia="en-US"/>
        </w:rPr>
      </w:pPr>
      <w:bookmarkStart w:id="185" w:name="_Toc70503460"/>
      <w:r>
        <w:t>6.3.2</w:t>
      </w:r>
      <w:r>
        <w:tab/>
        <w:t>Impacts on existing nodes and functions</w:t>
      </w:r>
      <w:bookmarkEnd w:id="185"/>
    </w:p>
    <w:p w14:paraId="2187A2CA" w14:textId="6F8DE1FF" w:rsidR="001F4E53" w:rsidRDefault="001F4E53" w:rsidP="001F4E53">
      <w:pPr>
        <w:pStyle w:val="4"/>
      </w:pPr>
      <w:bookmarkStart w:id="186" w:name="_Toc70503461"/>
      <w:r>
        <w:t>6.3.2.1</w:t>
      </w:r>
      <w:r>
        <w:tab/>
        <w:t>P-CSCF</w:t>
      </w:r>
      <w:bookmarkEnd w:id="186"/>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3"/>
        <w:rPr>
          <w:lang w:eastAsia="en-US"/>
        </w:rPr>
      </w:pPr>
      <w:bookmarkStart w:id="187" w:name="_Toc70503462"/>
      <w:r>
        <w:t>6.3.3</w:t>
      </w:r>
      <w:r>
        <w:tab/>
        <w:t>Solution Evaluation</w:t>
      </w:r>
      <w:bookmarkEnd w:id="187"/>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2"/>
      </w:pPr>
      <w:bookmarkStart w:id="188" w:name="_Toc70503463"/>
      <w:r>
        <w:lastRenderedPageBreak/>
        <w:t>6.4</w:t>
      </w:r>
      <w:r>
        <w:tab/>
      </w:r>
      <w:r w:rsidR="0044693B">
        <w:t>Solution #</w:t>
      </w:r>
      <w:r>
        <w:t>4</w:t>
      </w:r>
      <w:r w:rsidR="0044693B">
        <w:t>: Conveying UPF service area to IMS nodes via PCF N5</w:t>
      </w:r>
      <w:bookmarkEnd w:id="188"/>
    </w:p>
    <w:p w14:paraId="6B015327" w14:textId="04CFEE4F" w:rsidR="0044693B" w:rsidRDefault="0044693B" w:rsidP="0044693B">
      <w:pPr>
        <w:pStyle w:val="3"/>
      </w:pPr>
      <w:bookmarkStart w:id="189" w:name="_Toc57269242"/>
      <w:bookmarkStart w:id="190" w:name="_Toc70503464"/>
      <w:r>
        <w:t>6.</w:t>
      </w:r>
      <w:r w:rsidR="00D62072">
        <w:t>4</w:t>
      </w:r>
      <w:r>
        <w:t>.1</w:t>
      </w:r>
      <w:r>
        <w:tab/>
        <w:t>Description</w:t>
      </w:r>
      <w:bookmarkEnd w:id="189"/>
      <w:bookmarkEnd w:id="190"/>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77777777" w:rsidR="0044693B" w:rsidRDefault="0044693B" w:rsidP="0044693B">
      <w:pPr>
        <w:pStyle w:val="TH"/>
        <w:rPr>
          <w:rFonts w:ascii="Times New Roman" w:hAnsi="Times New Roman"/>
          <w:lang w:eastAsia="en-US"/>
        </w:rPr>
      </w:pPr>
      <w:r>
        <w:rPr>
          <w:rFonts w:ascii="Times New Roman" w:eastAsia="等线" w:hAnsi="Times New Roman"/>
          <w:lang w:eastAsia="en-US"/>
        </w:rPr>
        <w:object w:dxaOrig="8370" w:dyaOrig="5700" w14:anchorId="2C19EAD3">
          <v:shape id="_x0000_i1030" type="#_x0000_t75" style="width:418.55pt;height:284.8pt" o:ole="">
            <v:imagedata r:id="rId17" o:title=""/>
          </v:shape>
          <o:OLEObject Type="Embed" ProgID="Visio.Drawing.15" ShapeID="_x0000_i1030" DrawAspect="Content" ObjectID="_1681116355"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 xml:space="preserve">Based on local policy, P-CSCF requests the current UPF service area (possibly with NPLI) via </w:t>
      </w:r>
      <w:proofErr w:type="spellStart"/>
      <w:r>
        <w:rPr>
          <w:lang w:eastAsia="zh-CN"/>
        </w:rPr>
        <w:t>Npcf_PolicyAuthorization_Create</w:t>
      </w:r>
      <w:proofErr w:type="spellEnd"/>
      <w:r>
        <w:rPr>
          <w:lang w:eastAsia="zh-CN"/>
        </w:rPr>
        <w:t>.</w:t>
      </w:r>
    </w:p>
    <w:p w14:paraId="5317D601" w14:textId="77777777" w:rsidR="0044693B" w:rsidRDefault="0044693B" w:rsidP="0044693B">
      <w:pPr>
        <w:pStyle w:val="B1"/>
        <w:rPr>
          <w:lang w:eastAsia="zh-CN"/>
        </w:rPr>
      </w:pPr>
      <w:r>
        <w:rPr>
          <w:lang w:eastAsia="zh-CN"/>
        </w:rPr>
        <w:t>3.</w:t>
      </w:r>
      <w:r>
        <w:rPr>
          <w:lang w:eastAsia="zh-CN"/>
        </w:rPr>
        <w:tab/>
        <w:t xml:space="preserve">Either UPF service area is available at PCF (e.g. SMF included the information based on local policy at </w:t>
      </w:r>
      <w:proofErr w:type="spellStart"/>
      <w:r>
        <w:rPr>
          <w:lang w:eastAsia="zh-CN"/>
        </w:rPr>
        <w:t>Npcf_SMPolicyControl_Create</w:t>
      </w:r>
      <w:proofErr w:type="spellEnd"/>
      <w:r>
        <w:rPr>
          <w:lang w:eastAsia="zh-CN"/>
        </w:rPr>
        <w:t>) or PCF requests the information from SMF (</w:t>
      </w:r>
      <w:proofErr w:type="spellStart"/>
      <w:r>
        <w:t>Npcf_SMPolicyControl_UpdateNotify</w:t>
      </w:r>
      <w:proofErr w:type="spellEnd"/>
      <w:r>
        <w:t>).</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309DD229" w14:textId="77777777" w:rsidR="0044693B" w:rsidRDefault="0044693B" w:rsidP="0044693B">
      <w:pPr>
        <w:pStyle w:val="B1"/>
        <w:rPr>
          <w:lang w:eastAsia="zh-CN"/>
        </w:rPr>
      </w:pPr>
      <w:r>
        <w:rPr>
          <w:lang w:eastAsia="zh-CN"/>
        </w:rPr>
        <w:lastRenderedPageBreak/>
        <w:t>6.</w:t>
      </w:r>
      <w:r>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3"/>
        <w:rPr>
          <w:lang w:eastAsia="en-US"/>
        </w:rPr>
      </w:pPr>
      <w:bookmarkStart w:id="191" w:name="_Toc57269243"/>
      <w:bookmarkStart w:id="192" w:name="_Toc70503465"/>
      <w:r>
        <w:t>6.</w:t>
      </w:r>
      <w:r w:rsidR="00701774">
        <w:t>4</w:t>
      </w:r>
      <w:r>
        <w:t>.2</w:t>
      </w:r>
      <w:r>
        <w:tab/>
        <w:t>Impacts on existing nodes and functions</w:t>
      </w:r>
      <w:bookmarkEnd w:id="191"/>
      <w:bookmarkEnd w:id="192"/>
    </w:p>
    <w:p w14:paraId="1D198F9D" w14:textId="4C4A6475" w:rsidR="0044693B" w:rsidRDefault="0044693B" w:rsidP="0044693B">
      <w:pPr>
        <w:pStyle w:val="4"/>
      </w:pPr>
      <w:bookmarkStart w:id="193" w:name="_Toc57269244"/>
      <w:bookmarkStart w:id="194" w:name="_Toc70503466"/>
      <w:r>
        <w:t>6.</w:t>
      </w:r>
      <w:r w:rsidR="00701774">
        <w:t>4</w:t>
      </w:r>
      <w:r>
        <w:t>.2.1</w:t>
      </w:r>
      <w:r>
        <w:tab/>
        <w:t>SMF</w:t>
      </w:r>
      <w:bookmarkEnd w:id="193"/>
      <w:bookmarkEnd w:id="194"/>
    </w:p>
    <w:p w14:paraId="78A743B0" w14:textId="77777777" w:rsidR="0044693B" w:rsidRDefault="0044693B" w:rsidP="0044693B">
      <w:r>
        <w:t xml:space="preserve">When the SMF makes use of the </w:t>
      </w:r>
      <w:proofErr w:type="spellStart"/>
      <w:r>
        <w:t>Npcf_SMPolicyControl</w:t>
      </w:r>
      <w:proofErr w:type="spellEnd"/>
      <w:r>
        <w:t xml:space="preserve"> service, it may send (based on local policy) the UPF service area (serving scope) as received from NRF during UPF NF discovery.</w:t>
      </w:r>
    </w:p>
    <w:p w14:paraId="43DCA5FB" w14:textId="36997379" w:rsidR="0044693B" w:rsidRDefault="0044693B" w:rsidP="0044693B">
      <w:pPr>
        <w:pStyle w:val="4"/>
      </w:pPr>
      <w:bookmarkStart w:id="195" w:name="_Toc57269245"/>
      <w:bookmarkStart w:id="196" w:name="_Toc70503467"/>
      <w:r>
        <w:t>6.</w:t>
      </w:r>
      <w:r w:rsidR="00701774">
        <w:t>4</w:t>
      </w:r>
      <w:r>
        <w:t>.2.2</w:t>
      </w:r>
      <w:r>
        <w:tab/>
      </w:r>
      <w:bookmarkEnd w:id="195"/>
      <w:r>
        <w:t>PCF</w:t>
      </w:r>
      <w:bookmarkEnd w:id="196"/>
    </w:p>
    <w:p w14:paraId="02D86F85" w14:textId="77777777" w:rsidR="0044693B" w:rsidRDefault="0044693B" w:rsidP="0044693B">
      <w:r>
        <w:t xml:space="preserve">When the PCF receives the </w:t>
      </w:r>
      <w:proofErr w:type="spellStart"/>
      <w:r>
        <w:t>Npcf_SMPolicyAuthorization</w:t>
      </w:r>
      <w:proofErr w:type="spellEnd"/>
      <w:r>
        <w:t xml:space="preserve"> service operation, it may request SMF (based on local policy) to be notified about UPF service area change.</w:t>
      </w:r>
    </w:p>
    <w:p w14:paraId="443AF2EB" w14:textId="37EFAA98" w:rsidR="0044693B" w:rsidRDefault="0044693B" w:rsidP="0044693B">
      <w:pPr>
        <w:pStyle w:val="4"/>
      </w:pPr>
      <w:bookmarkStart w:id="197" w:name="_Toc57269246"/>
      <w:bookmarkStart w:id="198" w:name="_Toc70503468"/>
      <w:r>
        <w:t>6.</w:t>
      </w:r>
      <w:r w:rsidR="00701774">
        <w:t>4</w:t>
      </w:r>
      <w:r>
        <w:t>.2.3</w:t>
      </w:r>
      <w:r>
        <w:tab/>
      </w:r>
      <w:bookmarkEnd w:id="197"/>
      <w:r>
        <w:t>P-CSCF</w:t>
      </w:r>
      <w:bookmarkEnd w:id="198"/>
    </w:p>
    <w:p w14:paraId="248604A8" w14:textId="77777777" w:rsidR="0044693B" w:rsidRDefault="0044693B" w:rsidP="0044693B">
      <w:r>
        <w:t xml:space="preserve">When the P-CSCF receives the initial SIP request for a multimedia session, it makes use of the </w:t>
      </w:r>
      <w:proofErr w:type="spellStart"/>
      <w:r>
        <w:t>Npcf_PolicyAuthorization_Create</w:t>
      </w:r>
      <w:proofErr w:type="spellEnd"/>
      <w:r>
        <w:t xml:space="preserve"> (based on local policy) to retrieve the UPF service area. The P-CSCF uses the information to select the optimal MGW and include the information in the SIP request before forwarding the request to S-CSCF.</w:t>
      </w:r>
    </w:p>
    <w:p w14:paraId="446D5EFF" w14:textId="14C03D0B" w:rsidR="0044693B" w:rsidRDefault="0044693B" w:rsidP="0044693B">
      <w:pPr>
        <w:pStyle w:val="4"/>
      </w:pPr>
      <w:bookmarkStart w:id="199" w:name="_Toc57269247"/>
      <w:bookmarkStart w:id="200" w:name="_Toc70503469"/>
      <w:r>
        <w:t>6.</w:t>
      </w:r>
      <w:r w:rsidR="00701774">
        <w:t>4</w:t>
      </w:r>
      <w:r>
        <w:t>.2.4</w:t>
      </w:r>
      <w:r>
        <w:tab/>
      </w:r>
      <w:bookmarkEnd w:id="199"/>
      <w:r>
        <w:t>IMS-AS</w:t>
      </w:r>
      <w:bookmarkEnd w:id="200"/>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4"/>
      </w:pPr>
      <w:bookmarkStart w:id="201" w:name="_Toc70503470"/>
      <w:r>
        <w:t>6.</w:t>
      </w:r>
      <w:r w:rsidR="00701774">
        <w:t>4</w:t>
      </w:r>
      <w:r>
        <w:t>.2.5</w:t>
      </w:r>
      <w:r>
        <w:tab/>
        <w:t>MGCF</w:t>
      </w:r>
      <w:bookmarkEnd w:id="201"/>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4"/>
      </w:pPr>
      <w:bookmarkStart w:id="202" w:name="_Toc70503471"/>
      <w:r>
        <w:t>6.</w:t>
      </w:r>
      <w:r w:rsidR="00701774">
        <w:t>4</w:t>
      </w:r>
      <w:r>
        <w:t>.2.6</w:t>
      </w:r>
      <w:r>
        <w:tab/>
        <w:t>BGCF</w:t>
      </w:r>
      <w:bookmarkEnd w:id="202"/>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2"/>
      </w:pPr>
      <w:bookmarkStart w:id="203" w:name="_Toc70503472"/>
      <w:r>
        <w:t>6.</w:t>
      </w:r>
      <w:r w:rsidR="00701774">
        <w:t>5</w:t>
      </w:r>
      <w:r>
        <w:tab/>
        <w:t>Solution #</w:t>
      </w:r>
      <w:r w:rsidR="00701774">
        <w:t>5</w:t>
      </w:r>
      <w:r>
        <w:t>: Discovery of NFs from IMS nodes</w:t>
      </w:r>
      <w:bookmarkEnd w:id="203"/>
      <w:r>
        <w:t xml:space="preserve"> </w:t>
      </w:r>
    </w:p>
    <w:p w14:paraId="63B0EF75" w14:textId="70C8DF76" w:rsidR="0044693B" w:rsidRDefault="0044693B" w:rsidP="0044693B">
      <w:pPr>
        <w:pStyle w:val="3"/>
      </w:pPr>
      <w:bookmarkStart w:id="204" w:name="_Toc70503473"/>
      <w:r>
        <w:t>6.</w:t>
      </w:r>
      <w:r w:rsidR="00701774">
        <w:t>5</w:t>
      </w:r>
      <w:r>
        <w:t>.1</w:t>
      </w:r>
      <w:r>
        <w:tab/>
        <w:t>Description</w:t>
      </w:r>
      <w:bookmarkEnd w:id="204"/>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 xml:space="preserve">.1-1 illustrates how IMS nodes discover ATGW, IM-MGW, </w:t>
      </w:r>
      <w:proofErr w:type="gramStart"/>
      <w:r>
        <w:rPr>
          <w:lang w:eastAsia="zh-CN"/>
        </w:rPr>
        <w:t>MRF</w:t>
      </w:r>
      <w:proofErr w:type="gramEnd"/>
      <w:r>
        <w:rPr>
          <w:lang w:eastAsia="zh-CN"/>
        </w:rPr>
        <w:t>.</w:t>
      </w:r>
    </w:p>
    <w:p w14:paraId="660737CF" w14:textId="77777777" w:rsidR="0044693B" w:rsidRDefault="0044693B" w:rsidP="0044693B">
      <w:pPr>
        <w:pStyle w:val="TH"/>
        <w:rPr>
          <w:rFonts w:ascii="Times New Roman" w:hAnsi="Times New Roman"/>
          <w:lang w:eastAsia="en-US"/>
        </w:rPr>
      </w:pPr>
      <w:r>
        <w:rPr>
          <w:rFonts w:ascii="Times New Roman" w:eastAsia="等线" w:hAnsi="Times New Roman"/>
          <w:lang w:eastAsia="en-US"/>
        </w:rPr>
        <w:object w:dxaOrig="8400" w:dyaOrig="2730" w14:anchorId="18101732">
          <v:shape id="_x0000_i1031" type="#_x0000_t75" style="width:420.2pt;height:136.5pt" o:ole="">
            <v:imagedata r:id="rId19" o:title=""/>
          </v:shape>
          <o:OLEObject Type="Embed" ProgID="Visio.Drawing.15" ShapeID="_x0000_i1031" DrawAspect="Content" ObjectID="_1681116356" r:id="rId20"/>
        </w:object>
      </w:r>
    </w:p>
    <w:p w14:paraId="3DF4FFCD" w14:textId="3F7D8338" w:rsidR="0044693B" w:rsidRDefault="0044693B" w:rsidP="0044693B">
      <w:pPr>
        <w:pStyle w:val="TF"/>
      </w:pPr>
      <w:r>
        <w:t>Figure 6.</w:t>
      </w:r>
      <w:r w:rsidR="00701774">
        <w:t>5</w:t>
      </w:r>
      <w:r>
        <w:t xml:space="preserve">.1-1: </w:t>
      </w:r>
      <w:r>
        <w:rPr>
          <w:lang w:eastAsia="zh-CN"/>
        </w:rPr>
        <w:t xml:space="preserve">IMS nodes discover ATGW, IM-MGW, </w:t>
      </w:r>
      <w:proofErr w:type="gramStart"/>
      <w:r>
        <w:rPr>
          <w:lang w:eastAsia="zh-CN"/>
        </w:rPr>
        <w:t>MRF</w:t>
      </w:r>
      <w:proofErr w:type="gramEnd"/>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3"/>
        <w:rPr>
          <w:lang w:eastAsia="en-US"/>
        </w:rPr>
      </w:pPr>
      <w:bookmarkStart w:id="205" w:name="_Toc70503474"/>
      <w:r>
        <w:t>6.</w:t>
      </w:r>
      <w:r w:rsidR="00701774">
        <w:t>5</w:t>
      </w:r>
      <w:r>
        <w:t>.2</w:t>
      </w:r>
      <w:r>
        <w:tab/>
        <w:t>Impacts on existing nodes and functions</w:t>
      </w:r>
      <w:bookmarkEnd w:id="205"/>
    </w:p>
    <w:p w14:paraId="7BDF38B4" w14:textId="58706730" w:rsidR="0044693B" w:rsidRDefault="0044693B" w:rsidP="0044693B">
      <w:pPr>
        <w:pStyle w:val="4"/>
      </w:pPr>
      <w:bookmarkStart w:id="206" w:name="_Toc70503475"/>
      <w:r>
        <w:t>6.</w:t>
      </w:r>
      <w:r w:rsidR="00701774">
        <w:t>5</w:t>
      </w:r>
      <w:r>
        <w:t>.2.1</w:t>
      </w:r>
      <w:r>
        <w:tab/>
        <w:t>IMS-AS</w:t>
      </w:r>
      <w:bookmarkEnd w:id="206"/>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4"/>
      </w:pPr>
      <w:bookmarkStart w:id="207" w:name="_Toc70503476"/>
      <w:r>
        <w:t>6.</w:t>
      </w:r>
      <w:r w:rsidR="00701774">
        <w:t>5</w:t>
      </w:r>
      <w:r>
        <w:t>.2.2</w:t>
      </w:r>
      <w:r>
        <w:tab/>
        <w:t>MGCF</w:t>
      </w:r>
      <w:bookmarkEnd w:id="207"/>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4"/>
      </w:pPr>
      <w:bookmarkStart w:id="208" w:name="_Toc70503477"/>
      <w:r>
        <w:t>6.</w:t>
      </w:r>
      <w:r w:rsidR="00701774">
        <w:t>5</w:t>
      </w:r>
      <w:r>
        <w:t>.2.</w:t>
      </w:r>
      <w:r w:rsidR="0018486E">
        <w:t>3</w:t>
      </w:r>
      <w:r>
        <w:tab/>
        <w:t>NRF</w:t>
      </w:r>
      <w:bookmarkEnd w:id="208"/>
    </w:p>
    <w:p w14:paraId="786439A4" w14:textId="77777777" w:rsidR="0044693B" w:rsidRDefault="0044693B" w:rsidP="0044693B">
      <w:r>
        <w:t>New type(s) of NF(s) are defined (e.g. ATGW), with the associated information (e.g. codecs supported, UPF service area) so that they can be discovered by IMS nodes.</w:t>
      </w:r>
    </w:p>
    <w:p w14:paraId="53F1F42D" w14:textId="77777777" w:rsidR="00A424CF" w:rsidRDefault="00A424CF" w:rsidP="00A424CF">
      <w:pPr>
        <w:pStyle w:val="2"/>
      </w:pPr>
      <w:bookmarkStart w:id="209" w:name="_Toc70503478"/>
      <w:proofErr w:type="gramStart"/>
      <w:r>
        <w:t>6.x</w:t>
      </w:r>
      <w:proofErr w:type="gramEnd"/>
      <w:r>
        <w:tab/>
        <w:t>Solution #X: &lt;Solution Title&gt;</w:t>
      </w:r>
      <w:bookmarkEnd w:id="130"/>
      <w:bookmarkEnd w:id="131"/>
      <w:bookmarkEnd w:id="132"/>
      <w:bookmarkEnd w:id="164"/>
      <w:bookmarkEnd w:id="165"/>
      <w:bookmarkEnd w:id="166"/>
      <w:bookmarkEnd w:id="209"/>
    </w:p>
    <w:p w14:paraId="04313D04" w14:textId="77777777" w:rsidR="00A424CF" w:rsidRDefault="00A424CF" w:rsidP="00A424CF">
      <w:pPr>
        <w:pStyle w:val="3"/>
      </w:pPr>
      <w:bookmarkStart w:id="210" w:name="_Toc503272512"/>
      <w:bookmarkStart w:id="211" w:name="_Toc49174030"/>
      <w:bookmarkStart w:id="212" w:name="_Toc54678987"/>
      <w:bookmarkStart w:id="213" w:name="_Toc56588849"/>
      <w:bookmarkStart w:id="214" w:name="_Toc57268928"/>
      <w:bookmarkStart w:id="215" w:name="_Toc57269216"/>
      <w:bookmarkStart w:id="216" w:name="_Toc70503479"/>
      <w:proofErr w:type="gramStart"/>
      <w:r>
        <w:t>6.x.1</w:t>
      </w:r>
      <w:proofErr w:type="gramEnd"/>
      <w:r>
        <w:tab/>
        <w:t>Description</w:t>
      </w:r>
      <w:bookmarkEnd w:id="210"/>
      <w:bookmarkEnd w:id="211"/>
      <w:bookmarkEnd w:id="212"/>
      <w:bookmarkEnd w:id="213"/>
      <w:bookmarkEnd w:id="214"/>
      <w:bookmarkEnd w:id="215"/>
      <w:bookmarkEnd w:id="216"/>
    </w:p>
    <w:p w14:paraId="6FFE6DAF" w14:textId="77777777" w:rsidR="00A424CF" w:rsidRDefault="00A424CF" w:rsidP="00A424CF">
      <w:pPr>
        <w:pStyle w:val="3"/>
      </w:pPr>
      <w:bookmarkStart w:id="217" w:name="_Toc503272513"/>
      <w:bookmarkStart w:id="218" w:name="_Toc49174031"/>
      <w:bookmarkStart w:id="219" w:name="_Toc54678988"/>
      <w:bookmarkStart w:id="220" w:name="_Toc56588850"/>
      <w:bookmarkStart w:id="221" w:name="_Toc57268929"/>
      <w:bookmarkStart w:id="222" w:name="_Toc57269217"/>
      <w:bookmarkStart w:id="223" w:name="_Toc70503480"/>
      <w:proofErr w:type="gramStart"/>
      <w:r>
        <w:t>6.x.2</w:t>
      </w:r>
      <w:proofErr w:type="gramEnd"/>
      <w:r>
        <w:tab/>
        <w:t>Impacts on existing nodes and functions</w:t>
      </w:r>
      <w:bookmarkEnd w:id="217"/>
      <w:bookmarkEnd w:id="218"/>
      <w:bookmarkEnd w:id="219"/>
      <w:bookmarkEnd w:id="220"/>
      <w:bookmarkEnd w:id="221"/>
      <w:bookmarkEnd w:id="222"/>
      <w:bookmarkEnd w:id="223"/>
    </w:p>
    <w:p w14:paraId="0EC2CB5D" w14:textId="77777777" w:rsidR="00A424CF" w:rsidRDefault="00A424CF" w:rsidP="00A424CF">
      <w:pPr>
        <w:pStyle w:val="3"/>
      </w:pPr>
      <w:bookmarkStart w:id="224" w:name="_Toc503272514"/>
      <w:bookmarkStart w:id="225" w:name="_Toc49174032"/>
      <w:bookmarkStart w:id="226" w:name="_Toc54678989"/>
      <w:bookmarkStart w:id="227" w:name="_Toc56588851"/>
      <w:bookmarkStart w:id="228" w:name="_Toc57268930"/>
      <w:bookmarkStart w:id="229" w:name="_Toc57269218"/>
      <w:bookmarkStart w:id="230" w:name="_Toc70503481"/>
      <w:proofErr w:type="gramStart"/>
      <w:r>
        <w:t>6.x.3</w:t>
      </w:r>
      <w:proofErr w:type="gramEnd"/>
      <w:r>
        <w:tab/>
        <w:t>Solution Evaluation</w:t>
      </w:r>
      <w:bookmarkEnd w:id="224"/>
      <w:bookmarkEnd w:id="225"/>
      <w:bookmarkEnd w:id="226"/>
      <w:bookmarkEnd w:id="227"/>
      <w:bookmarkEnd w:id="228"/>
      <w:bookmarkEnd w:id="229"/>
      <w:bookmarkEnd w:id="230"/>
    </w:p>
    <w:p w14:paraId="62005AC4" w14:textId="77777777" w:rsidR="00A424CF" w:rsidRDefault="00A424CF" w:rsidP="00A424CF">
      <w:pPr>
        <w:pStyle w:val="1"/>
      </w:pPr>
      <w:bookmarkStart w:id="231" w:name="_Toc503272515"/>
      <w:bookmarkStart w:id="232" w:name="_Toc49174033"/>
      <w:bookmarkStart w:id="233" w:name="_Toc54678990"/>
      <w:bookmarkStart w:id="234" w:name="_Toc56588852"/>
      <w:bookmarkStart w:id="235" w:name="_Toc57268931"/>
      <w:bookmarkStart w:id="236" w:name="_Toc57269219"/>
      <w:bookmarkStart w:id="237" w:name="_Toc70503482"/>
      <w:r>
        <w:t>7</w:t>
      </w:r>
      <w:r>
        <w:tab/>
        <w:t>Overall Evaluation</w:t>
      </w:r>
      <w:bookmarkEnd w:id="231"/>
      <w:bookmarkEnd w:id="232"/>
      <w:bookmarkEnd w:id="233"/>
      <w:bookmarkEnd w:id="234"/>
      <w:bookmarkEnd w:id="235"/>
      <w:bookmarkEnd w:id="236"/>
      <w:bookmarkEnd w:id="237"/>
    </w:p>
    <w:p w14:paraId="17ED75B1" w14:textId="77777777" w:rsidR="00782876" w:rsidRDefault="00782876" w:rsidP="00782876">
      <w:pPr>
        <w:pStyle w:val="2"/>
      </w:pPr>
      <w:bookmarkStart w:id="238" w:name="_Toc70503483"/>
      <w:r>
        <w:t>7.1</w:t>
      </w:r>
      <w:r>
        <w:tab/>
        <w:t>Evaluation of solutions addressing key issue #1</w:t>
      </w:r>
      <w:bookmarkEnd w:id="238"/>
    </w:p>
    <w:p w14:paraId="0BC8C498" w14:textId="542EA137" w:rsidR="00782876" w:rsidRDefault="00782876" w:rsidP="00782876">
      <w:pPr>
        <w:rPr>
          <w:b/>
        </w:rPr>
      </w:pPr>
      <w:r>
        <w:rPr>
          <w:b/>
        </w:rPr>
        <w:t>Solution #</w:t>
      </w:r>
      <w:r w:rsidR="00701774">
        <w:rPr>
          <w:b/>
        </w:rPr>
        <w:t>4</w:t>
      </w:r>
      <w:r>
        <w:rPr>
          <w:b/>
        </w:rPr>
        <w:t xml:space="preserve">: </w:t>
      </w:r>
      <w:r>
        <w:t>Conveying UPF service area to IMS nodes via PCF N5</w:t>
      </w:r>
    </w:p>
    <w:p w14:paraId="302AC506" w14:textId="77777777" w:rsidR="00782876" w:rsidRDefault="00782876" w:rsidP="00782876">
      <w:r>
        <w:t>The solution has the following advantages:</w:t>
      </w:r>
    </w:p>
    <w:p w14:paraId="73D54DCB" w14:textId="77777777" w:rsidR="00782876" w:rsidRDefault="00782876" w:rsidP="00782876">
      <w:pPr>
        <w:pStyle w:val="B1"/>
      </w:pPr>
      <w:r>
        <w:t>-</w:t>
      </w:r>
      <w:r>
        <w:tab/>
      </w:r>
      <w:proofErr w:type="gramStart"/>
      <w:r>
        <w:t>it</w:t>
      </w:r>
      <w:proofErr w:type="gramEnd"/>
      <w:r>
        <w:t xml:space="preserve"> does not impact multimedia control plane IMS functions (e.g. HSS, S-CSCF), but only IMS nodes managing media plane</w:t>
      </w:r>
    </w:p>
    <w:p w14:paraId="5916640C" w14:textId="77777777" w:rsidR="00782876" w:rsidRDefault="00782876" w:rsidP="00782876">
      <w:pPr>
        <w:pStyle w:val="B1"/>
      </w:pPr>
      <w:r>
        <w:t>-</w:t>
      </w:r>
      <w:r>
        <w:tab/>
      </w:r>
      <w:proofErr w:type="gramStart"/>
      <w:r>
        <w:t>it</w:t>
      </w:r>
      <w:proofErr w:type="gramEnd"/>
      <w:r>
        <w:t xml:space="preserve"> does not impact legacy diameter interfaces</w:t>
      </w:r>
    </w:p>
    <w:p w14:paraId="4B091193" w14:textId="77777777" w:rsidR="00782876" w:rsidRDefault="00782876" w:rsidP="00782876">
      <w:pPr>
        <w:pStyle w:val="B1"/>
      </w:pPr>
      <w:r>
        <w:lastRenderedPageBreak/>
        <w:t>-</w:t>
      </w:r>
      <w:r>
        <w:tab/>
        <w:t>it is independent of how many UPF instances are added in the network since it uses the UPF service area (serving scope), regardless of how many UPF instances serve the same area. This result in a much simpler configuration and maintenance in IMS nodes.</w:t>
      </w:r>
    </w:p>
    <w:p w14:paraId="35F41FDA" w14:textId="77777777" w:rsidR="00782876" w:rsidRDefault="00782876" w:rsidP="00782876">
      <w:pPr>
        <w:pStyle w:val="B1"/>
      </w:pPr>
      <w:r>
        <w:t>-</w:t>
      </w:r>
      <w:r>
        <w:tab/>
      </w:r>
      <w:proofErr w:type="gramStart"/>
      <w:r>
        <w:t>the</w:t>
      </w:r>
      <w:proofErr w:type="gramEnd"/>
      <w:r>
        <w:t xml:space="preserve"> media plane selection is based on the current UPF when the multimedia session is established, not in the UPF selected at PDU session establishment.</w:t>
      </w:r>
    </w:p>
    <w:p w14:paraId="7176B3CD" w14:textId="77777777" w:rsidR="00782876" w:rsidRDefault="00782876" w:rsidP="00782876">
      <w:pPr>
        <w:pStyle w:val="B1"/>
      </w:pPr>
      <w:r>
        <w:t>-</w:t>
      </w:r>
      <w:r>
        <w:tab/>
        <w:t>it reuses existing SBI service for IMS AF/P-CSCF produced by PCF in a natural way to retrieve, in addition to Network Provided Location information, the UPF service area.</w:t>
      </w:r>
    </w:p>
    <w:p w14:paraId="3B399276" w14:textId="77777777" w:rsidR="00782876" w:rsidRDefault="00782876" w:rsidP="00477EBC">
      <w:pPr>
        <w:pStyle w:val="EditorsNote"/>
      </w:pPr>
      <w:r>
        <w:t>Editor's Note:</w:t>
      </w:r>
      <w:r>
        <w:tab/>
        <w:t xml:space="preserve">Evaluation of Solution #1 and comparison is FFS. </w:t>
      </w:r>
    </w:p>
    <w:p w14:paraId="1C28CD6A" w14:textId="77777777" w:rsidR="00A424CF" w:rsidRDefault="00A424CF" w:rsidP="00A424CF">
      <w:pPr>
        <w:pStyle w:val="1"/>
      </w:pPr>
      <w:bookmarkStart w:id="239" w:name="_Toc503272516"/>
      <w:bookmarkStart w:id="240" w:name="_Toc49174034"/>
      <w:bookmarkStart w:id="241" w:name="_Toc54678991"/>
      <w:bookmarkStart w:id="242" w:name="_Toc56588853"/>
      <w:bookmarkStart w:id="243" w:name="_Toc57268932"/>
      <w:bookmarkStart w:id="244" w:name="_Toc57269220"/>
      <w:bookmarkStart w:id="245" w:name="_Toc70503484"/>
      <w:r>
        <w:t>8</w:t>
      </w:r>
      <w:r>
        <w:tab/>
        <w:t>Conclusions</w:t>
      </w:r>
      <w:bookmarkEnd w:id="239"/>
      <w:bookmarkEnd w:id="240"/>
      <w:bookmarkEnd w:id="241"/>
      <w:bookmarkEnd w:id="242"/>
      <w:bookmarkEnd w:id="243"/>
      <w:bookmarkEnd w:id="244"/>
      <w:bookmarkEnd w:id="245"/>
    </w:p>
    <w:p w14:paraId="645D2AA1" w14:textId="77777777" w:rsidR="00A424CF" w:rsidRDefault="00A424CF" w:rsidP="00A424CF">
      <w:pPr>
        <w:rPr>
          <w:i/>
        </w:rPr>
      </w:pPr>
    </w:p>
    <w:p w14:paraId="65395B7F" w14:textId="77777777" w:rsidR="00A424CF" w:rsidRPr="004D3578" w:rsidRDefault="00A424CF" w:rsidP="00EA09FD">
      <w:pPr>
        <w:pStyle w:val="8"/>
      </w:pPr>
      <w:r w:rsidRPr="004D3578">
        <w:rPr>
          <w:i/>
        </w:rPr>
        <w:br w:type="page"/>
      </w:r>
      <w:bookmarkStart w:id="246" w:name="startOfAnnexes"/>
      <w:bookmarkStart w:id="247" w:name="_Toc49174035"/>
      <w:bookmarkStart w:id="248" w:name="_Toc54678992"/>
      <w:bookmarkStart w:id="249" w:name="_Toc56588854"/>
      <w:bookmarkStart w:id="250" w:name="_Toc57268933"/>
      <w:bookmarkStart w:id="251" w:name="_Toc57269221"/>
      <w:bookmarkStart w:id="252" w:name="_Toc70503485"/>
      <w:bookmarkEnd w:id="246"/>
      <w:r w:rsidRPr="004D3578">
        <w:lastRenderedPageBreak/>
        <w:t>Annex &lt;</w:t>
      </w:r>
      <w:r>
        <w:t>A</w:t>
      </w:r>
      <w:r w:rsidRPr="004D3578">
        <w:t>&gt; (informative)</w:t>
      </w:r>
      <w:proofErr w:type="gramStart"/>
      <w:r w:rsidRPr="004D3578">
        <w:t>:</w:t>
      </w:r>
      <w:proofErr w:type="gramEnd"/>
      <w:r w:rsidRPr="004D3578">
        <w:br/>
        <w:t>Change history</w:t>
      </w:r>
      <w:bookmarkEnd w:id="247"/>
      <w:bookmarkEnd w:id="248"/>
      <w:bookmarkEnd w:id="249"/>
      <w:bookmarkEnd w:id="250"/>
      <w:bookmarkEnd w:id="251"/>
      <w:bookmarkEnd w:id="252"/>
    </w:p>
    <w:p w14:paraId="6477FE63" w14:textId="77777777" w:rsidR="00A424CF" w:rsidRPr="00235394" w:rsidRDefault="00A424CF" w:rsidP="00A424CF">
      <w:pPr>
        <w:pStyle w:val="TH"/>
      </w:pPr>
      <w:bookmarkStart w:id="253" w:name="historyclause"/>
      <w:bookmarkEnd w:id="2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424CF" w:rsidRPr="00806FFA" w14:paraId="0CAB5D98" w14:textId="77777777" w:rsidTr="0086304F">
        <w:trPr>
          <w:cantSplit/>
        </w:trPr>
        <w:tc>
          <w:tcPr>
            <w:tcW w:w="9639" w:type="dxa"/>
            <w:gridSpan w:val="8"/>
            <w:tcBorders>
              <w:bottom w:val="nil"/>
            </w:tcBorders>
            <w:shd w:val="solid" w:color="FFFFFF" w:fill="auto"/>
          </w:tcPr>
          <w:p w14:paraId="6A670157" w14:textId="77777777" w:rsidR="00A424CF" w:rsidRPr="00806FFA" w:rsidRDefault="00A424CF" w:rsidP="0086304F">
            <w:pPr>
              <w:pStyle w:val="TAL"/>
              <w:jc w:val="center"/>
              <w:rPr>
                <w:b/>
                <w:sz w:val="16"/>
              </w:rPr>
            </w:pPr>
            <w:r w:rsidRPr="00806FFA">
              <w:rPr>
                <w:b/>
              </w:rPr>
              <w:t>Change history</w:t>
            </w:r>
          </w:p>
        </w:tc>
      </w:tr>
      <w:tr w:rsidR="00A424CF" w:rsidRPr="00806FFA" w14:paraId="05643147" w14:textId="77777777" w:rsidTr="0086304F">
        <w:tc>
          <w:tcPr>
            <w:tcW w:w="800" w:type="dxa"/>
            <w:shd w:val="pct10" w:color="auto" w:fill="FFFFFF"/>
          </w:tcPr>
          <w:p w14:paraId="253254C8" w14:textId="77777777" w:rsidR="00A424CF" w:rsidRPr="00806FFA" w:rsidRDefault="00A424CF" w:rsidP="0086304F">
            <w:pPr>
              <w:pStyle w:val="TAL"/>
              <w:rPr>
                <w:b/>
                <w:sz w:val="16"/>
              </w:rPr>
            </w:pPr>
            <w:r w:rsidRPr="00806FFA">
              <w:rPr>
                <w:b/>
                <w:sz w:val="16"/>
              </w:rPr>
              <w:t>Date</w:t>
            </w:r>
          </w:p>
        </w:tc>
        <w:tc>
          <w:tcPr>
            <w:tcW w:w="800" w:type="dxa"/>
            <w:shd w:val="pct10" w:color="auto" w:fill="FFFFFF"/>
          </w:tcPr>
          <w:p w14:paraId="16EB37DA" w14:textId="77777777" w:rsidR="00A424CF" w:rsidRPr="00806FFA" w:rsidRDefault="00A424CF" w:rsidP="0086304F">
            <w:pPr>
              <w:pStyle w:val="TAL"/>
              <w:rPr>
                <w:b/>
                <w:sz w:val="16"/>
              </w:rPr>
            </w:pPr>
            <w:r w:rsidRPr="00806FFA">
              <w:rPr>
                <w:b/>
                <w:sz w:val="16"/>
              </w:rPr>
              <w:t>Meeting</w:t>
            </w:r>
          </w:p>
        </w:tc>
        <w:tc>
          <w:tcPr>
            <w:tcW w:w="1094" w:type="dxa"/>
            <w:shd w:val="pct10" w:color="auto" w:fill="FFFFFF"/>
          </w:tcPr>
          <w:p w14:paraId="58CA6CB4" w14:textId="77777777" w:rsidR="00A424CF" w:rsidRPr="00806FFA" w:rsidRDefault="00A424CF" w:rsidP="0086304F">
            <w:pPr>
              <w:pStyle w:val="TAL"/>
              <w:rPr>
                <w:b/>
                <w:sz w:val="16"/>
              </w:rPr>
            </w:pPr>
            <w:proofErr w:type="spellStart"/>
            <w:r w:rsidRPr="00806FFA">
              <w:rPr>
                <w:b/>
                <w:sz w:val="16"/>
              </w:rPr>
              <w:t>TDoc</w:t>
            </w:r>
            <w:proofErr w:type="spellEnd"/>
          </w:p>
        </w:tc>
        <w:tc>
          <w:tcPr>
            <w:tcW w:w="425" w:type="dxa"/>
            <w:shd w:val="pct10" w:color="auto" w:fill="FFFFFF"/>
          </w:tcPr>
          <w:p w14:paraId="68B90C4E" w14:textId="77777777" w:rsidR="00A424CF" w:rsidRPr="00806FFA" w:rsidRDefault="00A424CF" w:rsidP="0086304F">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86304F">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86304F">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86304F">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86304F">
            <w:pPr>
              <w:pStyle w:val="TAL"/>
              <w:rPr>
                <w:b/>
                <w:sz w:val="16"/>
              </w:rPr>
            </w:pPr>
            <w:r w:rsidRPr="00806FFA">
              <w:rPr>
                <w:b/>
                <w:sz w:val="16"/>
              </w:rPr>
              <w:t>New version</w:t>
            </w:r>
          </w:p>
        </w:tc>
      </w:tr>
      <w:tr w:rsidR="00A424CF" w:rsidRPr="00806FFA" w14:paraId="6FA13943" w14:textId="77777777" w:rsidTr="0086304F">
        <w:tc>
          <w:tcPr>
            <w:tcW w:w="800" w:type="dxa"/>
            <w:shd w:val="solid" w:color="FFFFFF" w:fill="auto"/>
          </w:tcPr>
          <w:p w14:paraId="6FC32EFB" w14:textId="77777777" w:rsidR="00A424CF" w:rsidRPr="00806FFA" w:rsidRDefault="00A424CF" w:rsidP="0086304F">
            <w:pPr>
              <w:pStyle w:val="TAC"/>
              <w:rPr>
                <w:sz w:val="16"/>
                <w:szCs w:val="16"/>
              </w:rPr>
            </w:pPr>
            <w:r w:rsidRPr="00806FFA">
              <w:rPr>
                <w:color w:val="000000"/>
                <w:sz w:val="16"/>
                <w:szCs w:val="16"/>
              </w:rPr>
              <w:t>2020-09</w:t>
            </w:r>
          </w:p>
        </w:tc>
        <w:tc>
          <w:tcPr>
            <w:tcW w:w="800" w:type="dxa"/>
            <w:shd w:val="solid" w:color="FFFFFF" w:fill="auto"/>
          </w:tcPr>
          <w:p w14:paraId="2DEE4A3F" w14:textId="77777777" w:rsidR="00A424CF" w:rsidRPr="00806FFA" w:rsidRDefault="00A424CF" w:rsidP="0086304F">
            <w:pPr>
              <w:pStyle w:val="TAC"/>
              <w:rPr>
                <w:sz w:val="16"/>
                <w:szCs w:val="16"/>
              </w:rPr>
            </w:pPr>
            <w:r w:rsidRPr="00806FFA">
              <w:rPr>
                <w:color w:val="000000"/>
                <w:sz w:val="16"/>
                <w:szCs w:val="16"/>
              </w:rPr>
              <w:t>CT4#99e</w:t>
            </w:r>
          </w:p>
        </w:tc>
        <w:tc>
          <w:tcPr>
            <w:tcW w:w="1094" w:type="dxa"/>
            <w:shd w:val="solid" w:color="FFFFFF" w:fill="auto"/>
          </w:tcPr>
          <w:p w14:paraId="29A31E7E" w14:textId="77777777" w:rsidR="00A424CF" w:rsidRPr="00806FFA" w:rsidRDefault="00A424CF" w:rsidP="0086304F">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86304F">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86304F">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86304F">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86304F">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86304F">
            <w:pPr>
              <w:pStyle w:val="TAC"/>
              <w:rPr>
                <w:sz w:val="16"/>
                <w:szCs w:val="16"/>
              </w:rPr>
            </w:pPr>
            <w:r w:rsidRPr="00806FFA">
              <w:rPr>
                <w:color w:val="000000"/>
                <w:sz w:val="16"/>
                <w:szCs w:val="16"/>
              </w:rPr>
              <w:t>0.0.0</w:t>
            </w:r>
          </w:p>
        </w:tc>
      </w:tr>
      <w:tr w:rsidR="00762FCC" w:rsidRPr="00806FFA" w14:paraId="73A50CBA" w14:textId="77777777" w:rsidTr="0086304F">
        <w:tc>
          <w:tcPr>
            <w:tcW w:w="800" w:type="dxa"/>
            <w:shd w:val="solid" w:color="FFFFFF" w:fill="auto"/>
          </w:tcPr>
          <w:p w14:paraId="171EBEA5"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800" w:type="dxa"/>
            <w:shd w:val="solid" w:color="FFFFFF" w:fill="auto"/>
          </w:tcPr>
          <w:p w14:paraId="11848AC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1094" w:type="dxa"/>
            <w:shd w:val="solid" w:color="FFFFFF" w:fill="auto"/>
          </w:tcPr>
          <w:p w14:paraId="24CD7932"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86304F">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86304F">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86304F">
            <w:pPr>
              <w:pStyle w:val="TAL"/>
              <w:rPr>
                <w:color w:val="000000"/>
                <w:sz w:val="16"/>
                <w:szCs w:val="16"/>
              </w:rPr>
            </w:pPr>
          </w:p>
        </w:tc>
        <w:tc>
          <w:tcPr>
            <w:tcW w:w="425" w:type="dxa"/>
            <w:shd w:val="solid" w:color="FFFFFF" w:fill="auto"/>
          </w:tcPr>
          <w:p w14:paraId="3418EDE0" w14:textId="77777777" w:rsidR="00762FCC" w:rsidRPr="00806FFA" w:rsidRDefault="00762FCC" w:rsidP="0086304F">
            <w:pPr>
              <w:pStyle w:val="TAR"/>
              <w:rPr>
                <w:color w:val="000000"/>
                <w:sz w:val="16"/>
                <w:szCs w:val="16"/>
              </w:rPr>
            </w:pPr>
          </w:p>
        </w:tc>
        <w:tc>
          <w:tcPr>
            <w:tcW w:w="425" w:type="dxa"/>
            <w:shd w:val="solid" w:color="FFFFFF" w:fill="auto"/>
          </w:tcPr>
          <w:p w14:paraId="3B6A6E09" w14:textId="77777777" w:rsidR="00762FCC" w:rsidRPr="00806FFA" w:rsidRDefault="00762FCC" w:rsidP="0086304F">
            <w:pPr>
              <w:pStyle w:val="TAC"/>
              <w:rPr>
                <w:color w:val="000000"/>
                <w:sz w:val="16"/>
                <w:szCs w:val="16"/>
              </w:rPr>
            </w:pPr>
          </w:p>
        </w:tc>
        <w:tc>
          <w:tcPr>
            <w:tcW w:w="4962" w:type="dxa"/>
            <w:shd w:val="solid" w:color="FFFFFF" w:fill="auto"/>
          </w:tcPr>
          <w:p w14:paraId="7D0C29EE" w14:textId="77777777" w:rsidR="00762FCC" w:rsidRPr="00806FFA" w:rsidRDefault="00762FCC" w:rsidP="0086304F">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86304F">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800" w:type="dxa"/>
            <w:shd w:val="solid" w:color="FFFFFF" w:fill="auto"/>
          </w:tcPr>
          <w:p w14:paraId="247BCD82"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1094" w:type="dxa"/>
            <w:shd w:val="solid" w:color="FFFFFF" w:fill="auto"/>
          </w:tcPr>
          <w:p w14:paraId="3C87C41A"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86304F">
            <w:pPr>
              <w:pStyle w:val="TAL"/>
              <w:rPr>
                <w:color w:val="000000"/>
                <w:sz w:val="16"/>
                <w:szCs w:val="16"/>
              </w:rPr>
            </w:pPr>
          </w:p>
        </w:tc>
        <w:tc>
          <w:tcPr>
            <w:tcW w:w="425" w:type="dxa"/>
            <w:shd w:val="solid" w:color="FFFFFF" w:fill="auto"/>
          </w:tcPr>
          <w:p w14:paraId="68B1E1C3" w14:textId="77777777" w:rsidR="001146AD" w:rsidRPr="00806FFA" w:rsidRDefault="001146AD" w:rsidP="0086304F">
            <w:pPr>
              <w:pStyle w:val="TAR"/>
              <w:rPr>
                <w:color w:val="000000"/>
                <w:sz w:val="16"/>
                <w:szCs w:val="16"/>
              </w:rPr>
            </w:pPr>
          </w:p>
        </w:tc>
        <w:tc>
          <w:tcPr>
            <w:tcW w:w="425" w:type="dxa"/>
            <w:shd w:val="solid" w:color="FFFFFF" w:fill="auto"/>
          </w:tcPr>
          <w:p w14:paraId="0B2EDEF8" w14:textId="77777777" w:rsidR="001146AD" w:rsidRPr="00806FFA" w:rsidRDefault="001146AD" w:rsidP="0086304F">
            <w:pPr>
              <w:pStyle w:val="TAC"/>
              <w:rPr>
                <w:color w:val="000000"/>
                <w:sz w:val="16"/>
                <w:szCs w:val="16"/>
              </w:rPr>
            </w:pPr>
          </w:p>
        </w:tc>
        <w:tc>
          <w:tcPr>
            <w:tcW w:w="4962" w:type="dxa"/>
            <w:shd w:val="solid" w:color="FFFFFF" w:fill="auto"/>
          </w:tcPr>
          <w:p w14:paraId="202C7D81" w14:textId="77777777" w:rsidR="001146AD" w:rsidRPr="001146AD" w:rsidRDefault="001146AD" w:rsidP="0086304F">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86304F">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800" w:type="dxa"/>
            <w:shd w:val="solid" w:color="FFFFFF" w:fill="auto"/>
          </w:tcPr>
          <w:p w14:paraId="5D433857" w14:textId="51315541" w:rsidR="00B852B0" w:rsidRPr="00B852B0" w:rsidRDefault="00B852B0" w:rsidP="0086304F">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1094" w:type="dxa"/>
            <w:shd w:val="solid" w:color="FFFFFF" w:fill="auto"/>
          </w:tcPr>
          <w:p w14:paraId="1E2B87A3" w14:textId="77777777" w:rsidR="00B852B0" w:rsidRPr="00EE3CE7" w:rsidRDefault="00B852B0" w:rsidP="0086304F">
            <w:pPr>
              <w:pStyle w:val="TAC"/>
              <w:rPr>
                <w:rFonts w:eastAsia="等线"/>
                <w:color w:val="000000"/>
                <w:sz w:val="16"/>
                <w:szCs w:val="16"/>
                <w:lang w:eastAsia="zh-CN"/>
              </w:rPr>
            </w:pPr>
            <w:r w:rsidRPr="00EE3CE7">
              <w:rPr>
                <w:rFonts w:eastAsia="等线" w:hint="eastAsia"/>
                <w:color w:val="000000"/>
                <w:sz w:val="16"/>
                <w:szCs w:val="16"/>
                <w:lang w:eastAsia="zh-CN"/>
              </w:rPr>
              <w:t>C</w:t>
            </w:r>
            <w:r w:rsidRPr="00EE3CE7">
              <w:rPr>
                <w:rFonts w:eastAsia="等线"/>
                <w:color w:val="000000"/>
                <w:sz w:val="16"/>
                <w:szCs w:val="16"/>
                <w:lang w:eastAsia="zh-CN"/>
              </w:rPr>
              <w:t>4-211171</w:t>
            </w:r>
          </w:p>
          <w:p w14:paraId="06FF2EFE" w14:textId="52C9E705" w:rsidR="00B852B0" w:rsidRPr="00EE3CE7" w:rsidRDefault="00B852B0" w:rsidP="0086304F">
            <w:pPr>
              <w:pStyle w:val="TAC"/>
              <w:rPr>
                <w:rFonts w:eastAsia="等线"/>
                <w:color w:val="000000"/>
                <w:sz w:val="16"/>
                <w:szCs w:val="16"/>
                <w:lang w:eastAsia="zh-CN"/>
              </w:rPr>
            </w:pPr>
            <w:r w:rsidRPr="00EE3CE7">
              <w:rPr>
                <w:rFonts w:eastAsia="等线"/>
                <w:color w:val="000000"/>
                <w:sz w:val="16"/>
                <w:szCs w:val="16"/>
                <w:lang w:eastAsia="zh-CN"/>
              </w:rPr>
              <w:t>C4-211339</w:t>
            </w:r>
          </w:p>
          <w:p w14:paraId="26B085DB" w14:textId="3807A264" w:rsidR="00B852B0" w:rsidRPr="00EE3CE7" w:rsidRDefault="00B852B0" w:rsidP="0086304F">
            <w:pPr>
              <w:pStyle w:val="TAC"/>
              <w:rPr>
                <w:rFonts w:eastAsia="等线"/>
                <w:color w:val="000000"/>
                <w:sz w:val="16"/>
                <w:szCs w:val="16"/>
                <w:lang w:eastAsia="zh-CN"/>
              </w:rPr>
            </w:pPr>
            <w:r w:rsidRPr="00EE3CE7">
              <w:rPr>
                <w:rFonts w:eastAsia="等线"/>
                <w:color w:val="000000"/>
                <w:sz w:val="16"/>
                <w:szCs w:val="16"/>
                <w:lang w:eastAsia="zh-CN"/>
              </w:rPr>
              <w:t>C4-211340</w:t>
            </w:r>
          </w:p>
          <w:p w14:paraId="76D55837" w14:textId="541F72CC" w:rsidR="00B852B0" w:rsidRPr="00EE3CE7" w:rsidRDefault="00B852B0" w:rsidP="00B852B0">
            <w:pPr>
              <w:pStyle w:val="TAC"/>
              <w:rPr>
                <w:rFonts w:eastAsia="等线"/>
                <w:color w:val="000000"/>
                <w:sz w:val="16"/>
                <w:szCs w:val="16"/>
                <w:lang w:eastAsia="zh-CN"/>
              </w:rPr>
            </w:pPr>
            <w:r w:rsidRPr="00EE3CE7">
              <w:rPr>
                <w:rFonts w:eastAsia="等线"/>
                <w:color w:val="000000"/>
                <w:sz w:val="16"/>
                <w:szCs w:val="16"/>
                <w:lang w:eastAsia="zh-CN"/>
              </w:rPr>
              <w:t>C4-211405</w:t>
            </w:r>
          </w:p>
        </w:tc>
        <w:tc>
          <w:tcPr>
            <w:tcW w:w="425" w:type="dxa"/>
            <w:shd w:val="solid" w:color="FFFFFF" w:fill="auto"/>
          </w:tcPr>
          <w:p w14:paraId="71A6246C" w14:textId="77777777" w:rsidR="00B852B0" w:rsidRPr="00806FFA" w:rsidRDefault="00B852B0" w:rsidP="0086304F">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86304F">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86304F">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86304F">
            <w:pPr>
              <w:pStyle w:val="TAC"/>
              <w:rPr>
                <w:color w:val="000000"/>
                <w:sz w:val="16"/>
                <w:szCs w:val="16"/>
                <w:lang w:eastAsia="zh-CN"/>
              </w:rPr>
            </w:pPr>
            <w:r>
              <w:rPr>
                <w:color w:val="000000"/>
                <w:sz w:val="16"/>
                <w:szCs w:val="16"/>
                <w:lang w:eastAsia="zh-CN"/>
              </w:rPr>
              <w:t>0.3.0</w:t>
            </w:r>
          </w:p>
        </w:tc>
      </w:tr>
      <w:tr w:rsidR="0017173C" w:rsidRPr="00806FFA" w14:paraId="2E8FAC8F" w14:textId="77777777" w:rsidTr="0086304F">
        <w:tc>
          <w:tcPr>
            <w:tcW w:w="800" w:type="dxa"/>
            <w:shd w:val="solid" w:color="FFFFFF" w:fill="auto"/>
          </w:tcPr>
          <w:p w14:paraId="0E16E3D0" w14:textId="5427858D" w:rsidR="0017173C" w:rsidRPr="00D25EA7" w:rsidRDefault="0017173C" w:rsidP="0016541D">
            <w:pPr>
              <w:pStyle w:val="TAC"/>
              <w:rPr>
                <w:rFonts w:eastAsia="等线"/>
                <w:color w:val="000000"/>
                <w:sz w:val="16"/>
                <w:szCs w:val="16"/>
                <w:lang w:eastAsia="zh-CN"/>
              </w:rPr>
            </w:pPr>
            <w:r w:rsidRPr="00D25EA7">
              <w:rPr>
                <w:rFonts w:eastAsia="等线" w:hint="eastAsia"/>
                <w:color w:val="000000"/>
                <w:sz w:val="16"/>
                <w:szCs w:val="16"/>
                <w:lang w:eastAsia="zh-CN"/>
              </w:rPr>
              <w:t>2</w:t>
            </w:r>
            <w:r w:rsidRPr="00D25EA7">
              <w:rPr>
                <w:rFonts w:eastAsia="等线"/>
                <w:color w:val="000000"/>
                <w:sz w:val="16"/>
                <w:szCs w:val="16"/>
                <w:lang w:eastAsia="zh-CN"/>
              </w:rPr>
              <w:t>021-04</w:t>
            </w:r>
          </w:p>
        </w:tc>
        <w:tc>
          <w:tcPr>
            <w:tcW w:w="800"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1094" w:type="dxa"/>
            <w:shd w:val="solid" w:color="FFFFFF" w:fill="auto"/>
          </w:tcPr>
          <w:p w14:paraId="4C163FF8" w14:textId="77777777" w:rsidR="0017173C" w:rsidRDefault="0017173C" w:rsidP="0086304F">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4-212552</w:t>
            </w:r>
          </w:p>
          <w:p w14:paraId="516DBADF" w14:textId="4F1DFCA7" w:rsidR="0017173C" w:rsidRPr="00EE3CE7" w:rsidRDefault="0017173C" w:rsidP="0086304F">
            <w:pPr>
              <w:pStyle w:val="TAC"/>
              <w:rPr>
                <w:rFonts w:eastAsia="等线"/>
                <w:color w:val="000000"/>
                <w:sz w:val="16"/>
                <w:szCs w:val="16"/>
                <w:lang w:eastAsia="zh-CN"/>
              </w:rPr>
            </w:pPr>
            <w:r>
              <w:rPr>
                <w:rFonts w:eastAsia="等线"/>
                <w:color w:val="000000"/>
                <w:sz w:val="16"/>
                <w:szCs w:val="16"/>
                <w:lang w:eastAsia="zh-CN"/>
              </w:rPr>
              <w:t>C4-212553</w:t>
            </w:r>
          </w:p>
        </w:tc>
        <w:tc>
          <w:tcPr>
            <w:tcW w:w="425" w:type="dxa"/>
            <w:shd w:val="solid" w:color="FFFFFF" w:fill="auto"/>
          </w:tcPr>
          <w:p w14:paraId="79A6D772" w14:textId="77777777" w:rsidR="0017173C" w:rsidRPr="00806FFA" w:rsidRDefault="0017173C" w:rsidP="0086304F">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86304F">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86304F">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86304F">
            <w:pPr>
              <w:pStyle w:val="TAC"/>
              <w:rPr>
                <w:color w:val="000000"/>
                <w:sz w:val="16"/>
                <w:szCs w:val="16"/>
                <w:lang w:eastAsia="zh-CN"/>
              </w:rPr>
            </w:pPr>
            <w:r>
              <w:rPr>
                <w:color w:val="000000"/>
                <w:sz w:val="16"/>
                <w:szCs w:val="16"/>
                <w:lang w:eastAsia="zh-CN"/>
              </w:rPr>
              <w:t>0.4.0</w:t>
            </w:r>
          </w:p>
        </w:tc>
      </w:tr>
    </w:tbl>
    <w:p w14:paraId="1FF75202" w14:textId="77777777" w:rsidR="00080512" w:rsidRDefault="00080512" w:rsidP="00A424CF"/>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12A07" w14:textId="77777777" w:rsidR="005A1F52" w:rsidRDefault="005A1F52">
      <w:r>
        <w:separator/>
      </w:r>
    </w:p>
  </w:endnote>
  <w:endnote w:type="continuationSeparator" w:id="0">
    <w:p w14:paraId="08D535B5" w14:textId="77777777" w:rsidR="005A1F52" w:rsidRDefault="005A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F720B"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9EDB2" w14:textId="77777777" w:rsidR="005A1F52" w:rsidRDefault="005A1F52">
      <w:r>
        <w:separator/>
      </w:r>
    </w:p>
  </w:footnote>
  <w:footnote w:type="continuationSeparator" w:id="0">
    <w:p w14:paraId="669F4E0F" w14:textId="77777777" w:rsidR="005A1F52" w:rsidRDefault="005A1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D019" w14:textId="7ED112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268">
      <w:rPr>
        <w:rFonts w:ascii="Arial" w:hAnsi="Arial" w:cs="Arial"/>
        <w:b/>
        <w:noProof/>
        <w:sz w:val="18"/>
        <w:szCs w:val="18"/>
      </w:rPr>
      <w:t>3GPP TR 23.700-12 V0.4.0 (2021-04)</w:t>
    </w:r>
    <w:r>
      <w:rPr>
        <w:rFonts w:ascii="Arial" w:hAnsi="Arial" w:cs="Arial"/>
        <w:b/>
        <w:sz w:val="18"/>
        <w:szCs w:val="18"/>
      </w:rPr>
      <w:fldChar w:fldCharType="end"/>
    </w:r>
  </w:p>
  <w:p w14:paraId="5051208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2268">
      <w:rPr>
        <w:rFonts w:ascii="Arial" w:hAnsi="Arial" w:cs="Arial"/>
        <w:b/>
        <w:noProof/>
        <w:sz w:val="18"/>
        <w:szCs w:val="18"/>
      </w:rPr>
      <w:t>4</w:t>
    </w:r>
    <w:r>
      <w:rPr>
        <w:rFonts w:ascii="Arial" w:hAnsi="Arial" w:cs="Arial"/>
        <w:b/>
        <w:sz w:val="18"/>
        <w:szCs w:val="18"/>
      </w:rPr>
      <w:fldChar w:fldCharType="end"/>
    </w:r>
  </w:p>
  <w:p w14:paraId="5359C5E4" w14:textId="25DD7B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268">
      <w:rPr>
        <w:rFonts w:ascii="Arial" w:hAnsi="Arial" w:cs="Arial"/>
        <w:b/>
        <w:noProof/>
        <w:sz w:val="18"/>
        <w:szCs w:val="18"/>
      </w:rPr>
      <w:t>Release 17</w:t>
    </w:r>
    <w:r>
      <w:rPr>
        <w:rFonts w:ascii="Arial" w:hAnsi="Arial" w:cs="Arial"/>
        <w:b/>
        <w:sz w:val="18"/>
        <w:szCs w:val="18"/>
      </w:rPr>
      <w:fldChar w:fldCharType="end"/>
    </w:r>
  </w:p>
  <w:p w14:paraId="3609966B"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95C"/>
    <w:rsid w:val="00051834"/>
    <w:rsid w:val="00051A09"/>
    <w:rsid w:val="00054A22"/>
    <w:rsid w:val="00062023"/>
    <w:rsid w:val="000655A6"/>
    <w:rsid w:val="00080512"/>
    <w:rsid w:val="000A5CA2"/>
    <w:rsid w:val="000C47C3"/>
    <w:rsid w:val="000D58AB"/>
    <w:rsid w:val="000E1CC6"/>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F0C1D"/>
    <w:rsid w:val="001F1132"/>
    <w:rsid w:val="001F168B"/>
    <w:rsid w:val="001F4E53"/>
    <w:rsid w:val="00214A97"/>
    <w:rsid w:val="00215676"/>
    <w:rsid w:val="002347A2"/>
    <w:rsid w:val="00240C5A"/>
    <w:rsid w:val="002675F0"/>
    <w:rsid w:val="002B6339"/>
    <w:rsid w:val="002D6A47"/>
    <w:rsid w:val="002E00EE"/>
    <w:rsid w:val="002F39D0"/>
    <w:rsid w:val="00303C41"/>
    <w:rsid w:val="00311E9B"/>
    <w:rsid w:val="003172DC"/>
    <w:rsid w:val="0033209E"/>
    <w:rsid w:val="0035462D"/>
    <w:rsid w:val="003763CD"/>
    <w:rsid w:val="003765B8"/>
    <w:rsid w:val="00380520"/>
    <w:rsid w:val="003A41F0"/>
    <w:rsid w:val="003C0D7F"/>
    <w:rsid w:val="003C0F21"/>
    <w:rsid w:val="003C3971"/>
    <w:rsid w:val="003C4D22"/>
    <w:rsid w:val="00423334"/>
    <w:rsid w:val="004345EC"/>
    <w:rsid w:val="0044693B"/>
    <w:rsid w:val="00465515"/>
    <w:rsid w:val="00477EBC"/>
    <w:rsid w:val="00493F52"/>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D2E01"/>
    <w:rsid w:val="005D7526"/>
    <w:rsid w:val="005E4BB2"/>
    <w:rsid w:val="00602AEA"/>
    <w:rsid w:val="00614FDF"/>
    <w:rsid w:val="0063543D"/>
    <w:rsid w:val="00647114"/>
    <w:rsid w:val="006562F5"/>
    <w:rsid w:val="006813B6"/>
    <w:rsid w:val="006A323F"/>
    <w:rsid w:val="006B30D0"/>
    <w:rsid w:val="006C3D95"/>
    <w:rsid w:val="006E5C86"/>
    <w:rsid w:val="006E6BED"/>
    <w:rsid w:val="00700A96"/>
    <w:rsid w:val="00701116"/>
    <w:rsid w:val="00701774"/>
    <w:rsid w:val="00713C44"/>
    <w:rsid w:val="00734A5B"/>
    <w:rsid w:val="0074026F"/>
    <w:rsid w:val="007429F6"/>
    <w:rsid w:val="00744E76"/>
    <w:rsid w:val="00762FCC"/>
    <w:rsid w:val="00774DA4"/>
    <w:rsid w:val="00781F0F"/>
    <w:rsid w:val="00782876"/>
    <w:rsid w:val="007B600E"/>
    <w:rsid w:val="007F0F4A"/>
    <w:rsid w:val="008028A4"/>
    <w:rsid w:val="00806FFA"/>
    <w:rsid w:val="008111AE"/>
    <w:rsid w:val="00830747"/>
    <w:rsid w:val="008768CA"/>
    <w:rsid w:val="008C384C"/>
    <w:rsid w:val="008D6B84"/>
    <w:rsid w:val="008F1949"/>
    <w:rsid w:val="0090271F"/>
    <w:rsid w:val="00902E23"/>
    <w:rsid w:val="009114D7"/>
    <w:rsid w:val="0091348E"/>
    <w:rsid w:val="00917CCB"/>
    <w:rsid w:val="00940A6B"/>
    <w:rsid w:val="00942EC2"/>
    <w:rsid w:val="00970B78"/>
    <w:rsid w:val="00992348"/>
    <w:rsid w:val="009A2268"/>
    <w:rsid w:val="009B71E6"/>
    <w:rsid w:val="009D7286"/>
    <w:rsid w:val="009E3B08"/>
    <w:rsid w:val="009F37B7"/>
    <w:rsid w:val="00A10F02"/>
    <w:rsid w:val="00A164B4"/>
    <w:rsid w:val="00A26956"/>
    <w:rsid w:val="00A27486"/>
    <w:rsid w:val="00A424CF"/>
    <w:rsid w:val="00A53724"/>
    <w:rsid w:val="00A56066"/>
    <w:rsid w:val="00A63CDE"/>
    <w:rsid w:val="00A73129"/>
    <w:rsid w:val="00A82346"/>
    <w:rsid w:val="00A84863"/>
    <w:rsid w:val="00A858C0"/>
    <w:rsid w:val="00A92BA1"/>
    <w:rsid w:val="00AA5FB9"/>
    <w:rsid w:val="00AC6BC6"/>
    <w:rsid w:val="00AE65E2"/>
    <w:rsid w:val="00AF4DCF"/>
    <w:rsid w:val="00B15449"/>
    <w:rsid w:val="00B714F3"/>
    <w:rsid w:val="00B852B0"/>
    <w:rsid w:val="00B93086"/>
    <w:rsid w:val="00B96E5B"/>
    <w:rsid w:val="00BA19ED"/>
    <w:rsid w:val="00BA4B8D"/>
    <w:rsid w:val="00BC0F7D"/>
    <w:rsid w:val="00BC1CC4"/>
    <w:rsid w:val="00BD7D31"/>
    <w:rsid w:val="00BE3255"/>
    <w:rsid w:val="00BF128E"/>
    <w:rsid w:val="00C074DD"/>
    <w:rsid w:val="00C1496A"/>
    <w:rsid w:val="00C323D7"/>
    <w:rsid w:val="00C33079"/>
    <w:rsid w:val="00C35F14"/>
    <w:rsid w:val="00C45231"/>
    <w:rsid w:val="00C72833"/>
    <w:rsid w:val="00C80F1D"/>
    <w:rsid w:val="00C93F40"/>
    <w:rsid w:val="00CA3D0C"/>
    <w:rsid w:val="00CC2AE3"/>
    <w:rsid w:val="00CC7E09"/>
    <w:rsid w:val="00D25EA7"/>
    <w:rsid w:val="00D46702"/>
    <w:rsid w:val="00D57972"/>
    <w:rsid w:val="00D620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44582"/>
    <w:rsid w:val="00E77645"/>
    <w:rsid w:val="00E85429"/>
    <w:rsid w:val="00EA09FD"/>
    <w:rsid w:val="00EA15B0"/>
    <w:rsid w:val="00EA5EA7"/>
    <w:rsid w:val="00EC4A25"/>
    <w:rsid w:val="00EE3CE7"/>
    <w:rsid w:val="00F025A2"/>
    <w:rsid w:val="00F04712"/>
    <w:rsid w:val="00F13360"/>
    <w:rsid w:val="00F22EC7"/>
    <w:rsid w:val="00F325C8"/>
    <w:rsid w:val="00F50320"/>
    <w:rsid w:val="00F653B8"/>
    <w:rsid w:val="00F860E6"/>
    <w:rsid w:val="00F9008D"/>
    <w:rsid w:val="00F94ECE"/>
    <w:rsid w:val="00FA1266"/>
    <w:rsid w:val="00FC1192"/>
    <w:rsid w:val="00FD4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4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53848"/>
    <w:pPr>
      <w:pBdr>
        <w:top w:val="none" w:sz="0" w:space="0" w:color="auto"/>
      </w:pBdr>
      <w:spacing w:before="180"/>
      <w:outlineLvl w:val="1"/>
    </w:pPr>
    <w:rPr>
      <w:sz w:val="32"/>
    </w:rPr>
  </w:style>
  <w:style w:type="paragraph" w:styleId="3">
    <w:name w:val="heading 3"/>
    <w:basedOn w:val="2"/>
    <w:next w:val="a"/>
    <w:qFormat/>
    <w:rsid w:val="00153848"/>
    <w:pPr>
      <w:spacing w:before="120"/>
      <w:outlineLvl w:val="2"/>
    </w:pPr>
    <w:rPr>
      <w:sz w:val="28"/>
    </w:rPr>
  </w:style>
  <w:style w:type="paragraph" w:styleId="4">
    <w:name w:val="heading 4"/>
    <w:basedOn w:val="3"/>
    <w:next w:val="a"/>
    <w:qFormat/>
    <w:rsid w:val="00153848"/>
    <w:pPr>
      <w:ind w:left="1418" w:hanging="1418"/>
      <w:outlineLvl w:val="3"/>
    </w:pPr>
    <w:rPr>
      <w:sz w:val="24"/>
    </w:rPr>
  </w:style>
  <w:style w:type="paragraph" w:styleId="5">
    <w:name w:val="heading 5"/>
    <w:basedOn w:val="4"/>
    <w:next w:val="a"/>
    <w:qFormat/>
    <w:rsid w:val="00153848"/>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153848"/>
    <w:pPr>
      <w:ind w:left="0" w:firstLine="0"/>
      <w:outlineLvl w:val="7"/>
    </w:pPr>
  </w:style>
  <w:style w:type="paragraph" w:styleId="9">
    <w:name w:val="heading 9"/>
    <w:basedOn w:val="8"/>
    <w:next w:val="a"/>
    <w:qFormat/>
    <w:rsid w:val="001538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3848"/>
    <w:pPr>
      <w:ind w:left="1985" w:hanging="1985"/>
      <w:outlineLvl w:val="9"/>
    </w:pPr>
    <w:rPr>
      <w:sz w:val="20"/>
    </w:rPr>
  </w:style>
  <w:style w:type="paragraph" w:styleId="90">
    <w:name w:val="toc 9"/>
    <w:basedOn w:val="80"/>
    <w:rsid w:val="00153848"/>
    <w:pPr>
      <w:ind w:left="1418" w:hanging="1418"/>
    </w:pPr>
  </w:style>
  <w:style w:type="paragraph" w:styleId="80">
    <w:name w:val="toc 8"/>
    <w:basedOn w:val="10"/>
    <w:uiPriority w:val="39"/>
    <w:rsid w:val="00153848"/>
    <w:pPr>
      <w:spacing w:before="180"/>
      <w:ind w:left="2693" w:hanging="2693"/>
    </w:pPr>
    <w:rPr>
      <w:b/>
    </w:rPr>
  </w:style>
  <w:style w:type="paragraph" w:styleId="10">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153848"/>
    <w:pPr>
      <w:keepLines/>
      <w:tabs>
        <w:tab w:val="center" w:pos="4536"/>
        <w:tab w:val="right" w:pos="9072"/>
      </w:tabs>
    </w:pPr>
    <w:rPr>
      <w:noProof/>
    </w:rPr>
  </w:style>
  <w:style w:type="character" w:customStyle="1" w:styleId="ZGSM">
    <w:name w:val="ZGSM"/>
    <w:rsid w:val="00153848"/>
  </w:style>
  <w:style w:type="paragraph" w:styleId="a3">
    <w:name w:val="header"/>
    <w:rsid w:val="001538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semiHidden/>
    <w:rsid w:val="00153848"/>
    <w:pPr>
      <w:ind w:left="1701" w:hanging="1701"/>
    </w:pPr>
  </w:style>
  <w:style w:type="paragraph" w:styleId="40">
    <w:name w:val="toc 4"/>
    <w:basedOn w:val="30"/>
    <w:uiPriority w:val="39"/>
    <w:rsid w:val="00153848"/>
    <w:pPr>
      <w:ind w:left="1418" w:hanging="1418"/>
    </w:pPr>
  </w:style>
  <w:style w:type="paragraph" w:styleId="30">
    <w:name w:val="toc 3"/>
    <w:basedOn w:val="20"/>
    <w:uiPriority w:val="39"/>
    <w:rsid w:val="00153848"/>
    <w:pPr>
      <w:ind w:left="1134" w:hanging="1134"/>
    </w:pPr>
  </w:style>
  <w:style w:type="paragraph" w:styleId="20">
    <w:name w:val="toc 2"/>
    <w:basedOn w:val="10"/>
    <w:uiPriority w:val="39"/>
    <w:rsid w:val="00153848"/>
    <w:pPr>
      <w:keepNext w:val="0"/>
      <w:spacing w:before="0"/>
      <w:ind w:left="851" w:hanging="851"/>
    </w:pPr>
    <w:rPr>
      <w:sz w:val="20"/>
    </w:rPr>
  </w:style>
  <w:style w:type="paragraph" w:styleId="a4">
    <w:name w:val="footer"/>
    <w:basedOn w:val="a3"/>
    <w:rsid w:val="00153848"/>
    <w:pPr>
      <w:jc w:val="center"/>
    </w:pPr>
    <w:rPr>
      <w:i/>
    </w:rPr>
  </w:style>
  <w:style w:type="paragraph" w:customStyle="1" w:styleId="TT">
    <w:name w:val="TT"/>
    <w:basedOn w:val="1"/>
    <w:next w:val="a"/>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a"/>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3848"/>
    <w:pPr>
      <w:jc w:val="right"/>
    </w:pPr>
  </w:style>
  <w:style w:type="paragraph" w:customStyle="1" w:styleId="TAL">
    <w:name w:val="TAL"/>
    <w:basedOn w:val="a"/>
    <w:link w:val="TALChar"/>
    <w:rsid w:val="00153848"/>
    <w:pPr>
      <w:keepNext/>
      <w:keepLines/>
      <w:spacing w:after="0"/>
    </w:pPr>
    <w:rPr>
      <w:rFonts w:ascii="Arial" w:hAnsi="Arial"/>
      <w:sz w:val="18"/>
    </w:rPr>
  </w:style>
  <w:style w:type="paragraph" w:customStyle="1" w:styleId="TAH">
    <w:name w:val="TAH"/>
    <w:basedOn w:val="TAC"/>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153848"/>
    <w:pPr>
      <w:keepLines/>
      <w:ind w:left="1702" w:hanging="1418"/>
    </w:pPr>
  </w:style>
  <w:style w:type="paragraph" w:customStyle="1" w:styleId="FP">
    <w:name w:val="FP"/>
    <w:basedOn w:val="a"/>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a5"/>
    <w:link w:val="B1Char"/>
    <w:qFormat/>
    <w:rsid w:val="00153848"/>
    <w:pPr>
      <w:ind w:left="568" w:hanging="284"/>
      <w:contextualSpacing w:val="0"/>
    </w:pPr>
  </w:style>
  <w:style w:type="paragraph" w:styleId="60">
    <w:name w:val="toc 6"/>
    <w:basedOn w:val="50"/>
    <w:next w:val="a"/>
    <w:semiHidden/>
    <w:rsid w:val="00153848"/>
    <w:pPr>
      <w:ind w:left="1985" w:hanging="1985"/>
    </w:pPr>
  </w:style>
  <w:style w:type="paragraph" w:styleId="70">
    <w:name w:val="toc 7"/>
    <w:basedOn w:val="60"/>
    <w:next w:val="a"/>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a"/>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153848"/>
    <w:pPr>
      <w:ind w:left="851" w:hanging="284"/>
      <w:contextualSpacing w:val="0"/>
    </w:pPr>
  </w:style>
  <w:style w:type="paragraph" w:customStyle="1" w:styleId="B3">
    <w:name w:val="B3"/>
    <w:basedOn w:val="31"/>
    <w:rsid w:val="00153848"/>
    <w:pPr>
      <w:ind w:left="1135" w:hanging="284"/>
      <w:contextualSpacing w:val="0"/>
    </w:pPr>
  </w:style>
  <w:style w:type="paragraph" w:customStyle="1" w:styleId="B4">
    <w:name w:val="B4"/>
    <w:basedOn w:val="41"/>
    <w:rsid w:val="00153848"/>
    <w:pPr>
      <w:ind w:left="1418" w:hanging="284"/>
      <w:contextualSpacing w:val="0"/>
    </w:pPr>
  </w:style>
  <w:style w:type="paragraph" w:customStyle="1" w:styleId="B5">
    <w:name w:val="B5"/>
    <w:basedOn w:val="51"/>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a"/>
    <w:rPr>
      <w:i/>
      <w:color w:val="0000FF"/>
    </w:r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FollowedHyperlink"/>
    <w:rsid w:val="00F13360"/>
    <w:rPr>
      <w:color w:val="954F72"/>
      <w:u w:val="single"/>
    </w:rPr>
  </w:style>
  <w:style w:type="character" w:customStyle="1" w:styleId="THChar">
    <w:name w:val="TH Char"/>
    <w:link w:val="TH"/>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a5">
    <w:name w:val="List"/>
    <w:basedOn w:val="a"/>
    <w:rsid w:val="00153848"/>
    <w:pPr>
      <w:ind w:left="283" w:hanging="283"/>
      <w:contextualSpacing/>
    </w:pPr>
  </w:style>
  <w:style w:type="paragraph" w:styleId="21">
    <w:name w:val="List 2"/>
    <w:basedOn w:val="a"/>
    <w:rsid w:val="00153848"/>
    <w:pPr>
      <w:ind w:left="566" w:hanging="283"/>
      <w:contextualSpacing/>
    </w:pPr>
  </w:style>
  <w:style w:type="paragraph" w:styleId="31">
    <w:name w:val="List 3"/>
    <w:basedOn w:val="a"/>
    <w:rsid w:val="00153848"/>
    <w:pPr>
      <w:ind w:left="849" w:hanging="283"/>
      <w:contextualSpacing/>
    </w:pPr>
  </w:style>
  <w:style w:type="paragraph" w:styleId="41">
    <w:name w:val="List 4"/>
    <w:basedOn w:val="a"/>
    <w:rsid w:val="00153848"/>
    <w:pPr>
      <w:ind w:left="1132" w:hanging="283"/>
      <w:contextualSpacing/>
    </w:pPr>
  </w:style>
  <w:style w:type="paragraph" w:styleId="51">
    <w:name w:val="List 5"/>
    <w:basedOn w:val="a"/>
    <w:rsid w:val="00153848"/>
    <w:pPr>
      <w:ind w:left="1415" w:hanging="283"/>
      <w:contextualSpacing/>
    </w:pPr>
  </w:style>
  <w:style w:type="paragraph" w:styleId="aa">
    <w:name w:val="Revision"/>
    <w:hidden/>
    <w:uiPriority w:val="99"/>
    <w:semiHidden/>
    <w:rsid w:val="005700A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C0783-9F63-44C3-B3E9-23C3740A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Pages>
  <Words>12250</Words>
  <Characters>14945</Characters>
  <Application>Microsoft Office Word</Application>
  <DocSecurity>0</DocSecurity>
  <Lines>747</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2021-03-16T08:40:00Z</dcterms:created>
  <dcterms:modified xsi:type="dcterms:W3CDTF">2021-04-28T03:56:00Z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ies>
</file>